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97" w:rsidRPr="002A1F97" w:rsidRDefault="002A1F97" w:rsidP="00123C59">
      <w:pPr>
        <w:spacing w:line="276" w:lineRule="auto"/>
        <w:rPr>
          <w:sz w:val="36"/>
          <w:szCs w:val="36"/>
        </w:rPr>
      </w:pPr>
      <w:r w:rsidRPr="002A1F97">
        <w:rPr>
          <w:sz w:val="36"/>
          <w:szCs w:val="36"/>
        </w:rPr>
        <w:t xml:space="preserve">FENOMENA INDEPENDENT WOMAN TERHADAP KEHARMONISAN </w:t>
      </w:r>
      <w:proofErr w:type="gramStart"/>
      <w:r w:rsidRPr="002A1F97">
        <w:rPr>
          <w:sz w:val="36"/>
          <w:szCs w:val="36"/>
        </w:rPr>
        <w:t>KELUARGA :</w:t>
      </w:r>
      <w:proofErr w:type="gramEnd"/>
      <w:r w:rsidRPr="002A1F97">
        <w:rPr>
          <w:sz w:val="36"/>
          <w:szCs w:val="36"/>
        </w:rPr>
        <w:t xml:space="preserve"> STUDI KONDISI KURANGNYA KOMUNIKASI DALAM KELUARGA KARIR GANDA</w:t>
      </w:r>
    </w:p>
    <w:p w:rsidR="000C1028" w:rsidRPr="00942639" w:rsidRDefault="00505C95" w:rsidP="00123C59">
      <w:pPr>
        <w:spacing w:before="153" w:line="276" w:lineRule="auto"/>
        <w:ind w:left="102"/>
        <w:rPr>
          <w:vertAlign w:val="superscript"/>
          <w:lang w:val="id-ID"/>
        </w:rPr>
      </w:pPr>
      <w:r>
        <w:t>Muspita Sari</w:t>
      </w:r>
      <w:r w:rsidR="000C1028" w:rsidRPr="00942639">
        <w:rPr>
          <w:lang w:val="id-ID"/>
        </w:rPr>
        <w:t xml:space="preserve"> </w:t>
      </w:r>
      <w:proofErr w:type="gramStart"/>
      <w:r w:rsidR="000C1028" w:rsidRPr="00942639">
        <w:rPr>
          <w:vertAlign w:val="superscript"/>
          <w:lang w:val="id-ID"/>
        </w:rPr>
        <w:t xml:space="preserve">1  </w:t>
      </w:r>
      <w:r>
        <w:t>Andi</w:t>
      </w:r>
      <w:proofErr w:type="gramEnd"/>
      <w:r>
        <w:t xml:space="preserve"> Aprilianti</w:t>
      </w:r>
      <w:r w:rsidR="000C1028" w:rsidRPr="00942639">
        <w:rPr>
          <w:lang w:val="id-ID"/>
        </w:rPr>
        <w:t xml:space="preserve"> </w:t>
      </w:r>
      <w:r w:rsidR="000C1028" w:rsidRPr="00942639">
        <w:rPr>
          <w:vertAlign w:val="superscript"/>
          <w:lang w:val="id-ID"/>
        </w:rPr>
        <w:t>2</w:t>
      </w:r>
    </w:p>
    <w:p w:rsidR="000C1028" w:rsidRPr="00942639" w:rsidRDefault="000C1028" w:rsidP="00123C59">
      <w:pPr>
        <w:spacing w:before="202" w:line="276" w:lineRule="auto"/>
        <w:ind w:left="102"/>
        <w:rPr>
          <w:sz w:val="16"/>
          <w:szCs w:val="24"/>
        </w:rPr>
      </w:pPr>
      <w:r w:rsidRPr="00942639">
        <w:rPr>
          <w:sz w:val="16"/>
          <w:szCs w:val="24"/>
          <w:vertAlign w:val="superscript"/>
          <w:lang w:val="id-ID"/>
        </w:rPr>
        <w:t>1</w:t>
      </w:r>
      <w:r w:rsidRPr="00942639">
        <w:rPr>
          <w:sz w:val="16"/>
          <w:szCs w:val="24"/>
        </w:rPr>
        <w:t>Institut</w:t>
      </w:r>
      <w:r w:rsidRPr="00942639">
        <w:rPr>
          <w:spacing w:val="-4"/>
          <w:sz w:val="16"/>
          <w:szCs w:val="24"/>
        </w:rPr>
        <w:t xml:space="preserve"> </w:t>
      </w:r>
      <w:r w:rsidRPr="00942639">
        <w:rPr>
          <w:sz w:val="16"/>
          <w:szCs w:val="24"/>
        </w:rPr>
        <w:t>Agama</w:t>
      </w:r>
      <w:r w:rsidRPr="00942639">
        <w:rPr>
          <w:spacing w:val="-2"/>
          <w:sz w:val="16"/>
          <w:szCs w:val="24"/>
        </w:rPr>
        <w:t xml:space="preserve"> </w:t>
      </w:r>
      <w:r w:rsidRPr="00942639">
        <w:rPr>
          <w:sz w:val="16"/>
          <w:szCs w:val="24"/>
        </w:rPr>
        <w:t>Islam</w:t>
      </w:r>
      <w:r w:rsidRPr="00942639">
        <w:rPr>
          <w:spacing w:val="-2"/>
          <w:sz w:val="16"/>
          <w:szCs w:val="24"/>
        </w:rPr>
        <w:t xml:space="preserve"> </w:t>
      </w:r>
      <w:r w:rsidRPr="00942639">
        <w:rPr>
          <w:sz w:val="16"/>
          <w:szCs w:val="24"/>
        </w:rPr>
        <w:t>Negeri</w:t>
      </w:r>
      <w:r w:rsidRPr="00942639">
        <w:rPr>
          <w:spacing w:val="-3"/>
          <w:sz w:val="16"/>
          <w:szCs w:val="24"/>
        </w:rPr>
        <w:t xml:space="preserve"> </w:t>
      </w:r>
      <w:r w:rsidRPr="00942639">
        <w:rPr>
          <w:sz w:val="16"/>
          <w:szCs w:val="24"/>
        </w:rPr>
        <w:t xml:space="preserve">Bone, </w:t>
      </w:r>
      <w:r w:rsidRPr="00942639">
        <w:rPr>
          <w:spacing w:val="-2"/>
          <w:sz w:val="16"/>
          <w:szCs w:val="24"/>
        </w:rPr>
        <w:t>Indonesia</w:t>
      </w:r>
    </w:p>
    <w:p w:rsidR="000C1028" w:rsidRPr="00942639" w:rsidRDefault="000C1028" w:rsidP="00123C59">
      <w:pPr>
        <w:spacing w:before="39" w:line="276" w:lineRule="auto"/>
        <w:ind w:left="102"/>
        <w:rPr>
          <w:sz w:val="16"/>
          <w:szCs w:val="24"/>
          <w:lang w:val="id-ID"/>
        </w:rPr>
      </w:pPr>
      <w:r w:rsidRPr="00942639">
        <w:rPr>
          <w:sz w:val="16"/>
          <w:szCs w:val="24"/>
          <w:vertAlign w:val="superscript"/>
          <w:lang w:val="id-ID"/>
        </w:rPr>
        <w:t>2</w:t>
      </w:r>
      <w:r w:rsidRPr="00942639">
        <w:rPr>
          <w:sz w:val="16"/>
          <w:szCs w:val="24"/>
        </w:rPr>
        <w:t>Institut</w:t>
      </w:r>
      <w:r w:rsidRPr="00942639">
        <w:rPr>
          <w:spacing w:val="-3"/>
          <w:sz w:val="16"/>
          <w:szCs w:val="24"/>
        </w:rPr>
        <w:t xml:space="preserve"> </w:t>
      </w:r>
      <w:r w:rsidRPr="00942639">
        <w:rPr>
          <w:sz w:val="16"/>
          <w:szCs w:val="24"/>
        </w:rPr>
        <w:t>Agama</w:t>
      </w:r>
      <w:r w:rsidRPr="00942639">
        <w:rPr>
          <w:spacing w:val="-2"/>
          <w:sz w:val="16"/>
          <w:szCs w:val="24"/>
        </w:rPr>
        <w:t xml:space="preserve"> </w:t>
      </w:r>
      <w:r w:rsidRPr="00942639">
        <w:rPr>
          <w:sz w:val="16"/>
          <w:szCs w:val="24"/>
        </w:rPr>
        <w:t>Islam</w:t>
      </w:r>
      <w:r w:rsidRPr="00942639">
        <w:rPr>
          <w:spacing w:val="-2"/>
          <w:sz w:val="16"/>
          <w:szCs w:val="24"/>
        </w:rPr>
        <w:t xml:space="preserve"> </w:t>
      </w:r>
      <w:r w:rsidRPr="00942639">
        <w:rPr>
          <w:sz w:val="16"/>
          <w:szCs w:val="24"/>
        </w:rPr>
        <w:t>Negeri</w:t>
      </w:r>
      <w:r w:rsidRPr="00942639">
        <w:rPr>
          <w:spacing w:val="-3"/>
          <w:sz w:val="16"/>
          <w:szCs w:val="24"/>
        </w:rPr>
        <w:t xml:space="preserve"> </w:t>
      </w:r>
      <w:r w:rsidRPr="00942639">
        <w:rPr>
          <w:sz w:val="16"/>
          <w:szCs w:val="24"/>
        </w:rPr>
        <w:t xml:space="preserve">Bone, </w:t>
      </w:r>
      <w:r w:rsidRPr="00942639">
        <w:rPr>
          <w:spacing w:val="-2"/>
          <w:sz w:val="16"/>
          <w:szCs w:val="24"/>
        </w:rPr>
        <w:t>Indonesia</w:t>
      </w:r>
    </w:p>
    <w:p w:rsidR="00505C95" w:rsidRDefault="000C1028" w:rsidP="00505C95">
      <w:pPr>
        <w:rPr>
          <w:sz w:val="24"/>
          <w:szCs w:val="24"/>
        </w:rPr>
      </w:pPr>
      <w:r w:rsidRPr="00942639">
        <w:rPr>
          <w:sz w:val="16"/>
          <w:szCs w:val="24"/>
          <w:vertAlign w:val="superscript"/>
          <w:lang w:val="id-ID"/>
        </w:rPr>
        <w:t>1</w:t>
      </w:r>
      <w:r w:rsidRPr="00942639">
        <w:rPr>
          <w:spacing w:val="-9"/>
          <w:sz w:val="16"/>
          <w:szCs w:val="24"/>
          <w:lang w:val="id-ID"/>
        </w:rPr>
        <w:t xml:space="preserve"> </w:t>
      </w:r>
      <w:r w:rsidR="00505C95">
        <w:rPr>
          <w:sz w:val="16"/>
          <w:szCs w:val="24"/>
        </w:rPr>
        <w:t>muspita.sari@iain-bone.ac.id</w:t>
      </w:r>
      <w:r w:rsidRPr="00942639">
        <w:rPr>
          <w:spacing w:val="-5"/>
          <w:sz w:val="16"/>
          <w:szCs w:val="24"/>
          <w:lang w:val="id-ID"/>
        </w:rPr>
        <w:t xml:space="preserve"> </w:t>
      </w:r>
      <w:r w:rsidRPr="00942639">
        <w:rPr>
          <w:sz w:val="16"/>
          <w:szCs w:val="24"/>
          <w:vertAlign w:val="superscript"/>
          <w:lang w:val="id-ID"/>
        </w:rPr>
        <w:t>2</w:t>
      </w:r>
      <w:r w:rsidRPr="00942639">
        <w:rPr>
          <w:spacing w:val="-13"/>
          <w:sz w:val="16"/>
          <w:szCs w:val="24"/>
          <w:lang w:val="id-ID"/>
        </w:rPr>
        <w:t xml:space="preserve"> </w:t>
      </w:r>
      <w:hyperlink r:id="rId9" w:history="1">
        <w:r w:rsidR="00505C95">
          <w:rPr>
            <w:color w:val="1155CC"/>
            <w:sz w:val="24"/>
            <w:szCs w:val="24"/>
            <w:u w:val="single"/>
          </w:rPr>
          <w:t>aprilandiapril@gmail.com</w:t>
        </w:r>
      </w:hyperlink>
    </w:p>
    <w:p w:rsidR="000C1028" w:rsidRPr="00942639" w:rsidRDefault="000C1028" w:rsidP="00123C59">
      <w:pPr>
        <w:spacing w:before="9" w:line="276" w:lineRule="auto"/>
        <w:ind w:left="102"/>
        <w:rPr>
          <w:sz w:val="14"/>
          <w:lang w:val="id-ID"/>
        </w:rPr>
      </w:pPr>
      <w:r w:rsidRPr="00942639">
        <w:rPr>
          <w:noProof/>
        </w:rPr>
        <mc:AlternateContent>
          <mc:Choice Requires="wps">
            <w:drawing>
              <wp:anchor distT="0" distB="0" distL="0" distR="0" simplePos="0" relativeHeight="251663360" behindDoc="1" locked="0" layoutInCell="1" allowOverlap="1" wp14:anchorId="149C7ADC" wp14:editId="52221406">
                <wp:simplePos x="0" y="0"/>
                <wp:positionH relativeFrom="page">
                  <wp:posOffset>1080770</wp:posOffset>
                </wp:positionH>
                <wp:positionV relativeFrom="paragraph">
                  <wp:posOffset>281940</wp:posOffset>
                </wp:positionV>
                <wp:extent cx="5585460" cy="1905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19050"/>
                        </a:xfrm>
                        <a:custGeom>
                          <a:avLst/>
                          <a:gdLst/>
                          <a:ahLst/>
                          <a:cxnLst/>
                          <a:rect l="l" t="t" r="r" b="b"/>
                          <a:pathLst>
                            <a:path w="5585460" h="19050">
                              <a:moveTo>
                                <a:pt x="1479550" y="0"/>
                              </a:moveTo>
                              <a:lnTo>
                                <a:pt x="0" y="0"/>
                              </a:lnTo>
                              <a:lnTo>
                                <a:pt x="0" y="19050"/>
                              </a:lnTo>
                              <a:lnTo>
                                <a:pt x="1479550" y="19050"/>
                              </a:lnTo>
                              <a:lnTo>
                                <a:pt x="1479550" y="0"/>
                              </a:lnTo>
                              <a:close/>
                            </a:path>
                            <a:path w="5585460" h="19050">
                              <a:moveTo>
                                <a:pt x="5585142" y="0"/>
                              </a:moveTo>
                              <a:lnTo>
                                <a:pt x="5585142" y="0"/>
                              </a:lnTo>
                              <a:lnTo>
                                <a:pt x="1479613" y="0"/>
                              </a:lnTo>
                              <a:lnTo>
                                <a:pt x="1479613" y="19050"/>
                              </a:lnTo>
                              <a:lnTo>
                                <a:pt x="5585142" y="19050"/>
                              </a:lnTo>
                              <a:lnTo>
                                <a:pt x="5585142" y="0"/>
                              </a:lnTo>
                              <a:close/>
                            </a:path>
                          </a:pathLst>
                        </a:custGeom>
                        <a:solidFill>
                          <a:srgbClr val="95215F"/>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85.1pt;margin-top:22.2pt;width:439.8pt;height: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54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" path="m1479550,l,,,19050r1479550,l1479550,xem5585142,r,l1479613,r,19050l5585142,19050r,-19050xe" fillcolor="#95215f" stroked="f">
                <v:path arrowok="t"/>
                <w10:wrap type="topAndBottom" anchorx="page"/>
              </v:shape>
            </w:pict>
          </mc:Fallback>
        </mc:AlternateContent>
      </w:r>
    </w:p>
    <w:p w:rsidR="000C1028" w:rsidRPr="00942639" w:rsidRDefault="000C1028" w:rsidP="00123C59">
      <w:pPr>
        <w:pStyle w:val="BodyText"/>
        <w:spacing w:before="12" w:line="276" w:lineRule="auto"/>
        <w:rPr>
          <w:sz w:val="20"/>
          <w:lang w:val="id-ID"/>
        </w:rPr>
      </w:pPr>
    </w:p>
    <w:tbl>
      <w:tblPr>
        <w:tblW w:w="0" w:type="auto"/>
        <w:tblInd w:w="110" w:type="dxa"/>
        <w:tblLayout w:type="fixed"/>
        <w:tblCellMar>
          <w:left w:w="0" w:type="dxa"/>
          <w:right w:w="0" w:type="dxa"/>
        </w:tblCellMar>
        <w:tblLook w:val="01E0" w:firstRow="1" w:lastRow="1" w:firstColumn="1" w:lastColumn="1" w:noHBand="0" w:noVBand="0"/>
      </w:tblPr>
      <w:tblGrid>
        <w:gridCol w:w="2603"/>
        <w:gridCol w:w="6194"/>
      </w:tblGrid>
      <w:tr w:rsidR="000C1028" w:rsidRPr="00942639" w:rsidTr="00C02771">
        <w:trPr>
          <w:trHeight w:val="464"/>
        </w:trPr>
        <w:tc>
          <w:tcPr>
            <w:tcW w:w="2603" w:type="dxa"/>
            <w:hideMark/>
          </w:tcPr>
          <w:p w:rsidR="000C1028" w:rsidRPr="00942639" w:rsidRDefault="000C1028" w:rsidP="00123C59">
            <w:pPr>
              <w:pStyle w:val="TableParagraph"/>
              <w:spacing w:line="276" w:lineRule="auto"/>
              <w:rPr>
                <w:sz w:val="18"/>
              </w:rPr>
            </w:pPr>
            <w:r w:rsidRPr="00942639">
              <w:rPr>
                <w:noProof/>
              </w:rPr>
              <mc:AlternateContent>
                <mc:Choice Requires="wpg">
                  <w:drawing>
                    <wp:anchor distT="0" distB="0" distL="0" distR="0" simplePos="0" relativeHeight="251664384" behindDoc="1" locked="0" layoutInCell="1" allowOverlap="1" wp14:anchorId="00671CAD" wp14:editId="0EC3BAF2">
                      <wp:simplePos x="0" y="0"/>
                      <wp:positionH relativeFrom="column">
                        <wp:posOffset>0</wp:posOffset>
                      </wp:positionH>
                      <wp:positionV relativeFrom="paragraph">
                        <wp:posOffset>299720</wp:posOffset>
                      </wp:positionV>
                      <wp:extent cx="1479550" cy="19685"/>
                      <wp:effectExtent l="0" t="0" r="6350" b="0"/>
                      <wp:wrapNone/>
                      <wp:docPr id="12" name="Group 12"/>
                      <wp:cNvGraphicFramePr/>
                      <a:graphic xmlns:a="http://schemas.openxmlformats.org/drawingml/2006/main">
                        <a:graphicData uri="http://schemas.microsoft.com/office/word/2010/wordprocessingGroup">
                          <wpg:wgp>
                            <wpg:cNvGrpSpPr/>
                            <wpg:grpSpPr>
                              <a:xfrm>
                                <a:off x="0" y="0"/>
                                <a:ext cx="1479550" cy="19685"/>
                                <a:chOff x="0" y="0"/>
                                <a:chExt cx="1479550" cy="19685"/>
                              </a:xfrm>
                            </wpg:grpSpPr>
                            <wps:wsp>
                              <wps:cNvPr id="9" name="Graphic 13"/>
                              <wps:cNvSpPr/>
                              <wps:spPr>
                                <a:xfrm>
                                  <a:off x="0" y="0"/>
                                  <a:ext cx="1479550" cy="19685"/>
                                </a:xfrm>
                                <a:custGeom>
                                  <a:avLst/>
                                  <a:gdLst/>
                                  <a:ahLst/>
                                  <a:cxnLst/>
                                  <a:rect l="l" t="t" r="r" b="b"/>
                                  <a:pathLst>
                                    <a:path w="1479550" h="19685">
                                      <a:moveTo>
                                        <a:pt x="1479550" y="0"/>
                                      </a:moveTo>
                                      <a:lnTo>
                                        <a:pt x="0" y="0"/>
                                      </a:lnTo>
                                      <a:lnTo>
                                        <a:pt x="0" y="19367"/>
                                      </a:lnTo>
                                      <a:lnTo>
                                        <a:pt x="1479550" y="19367"/>
                                      </a:lnTo>
                                      <a:lnTo>
                                        <a:pt x="1479550" y="0"/>
                                      </a:lnTo>
                                      <a:close/>
                                    </a:path>
                                  </a:pathLst>
                                </a:custGeom>
                                <a:solidFill>
                                  <a:srgbClr val="95215F"/>
                                </a:solidFill>
                              </wps:spPr>
                              <wps:txbx>
                                <w:txbxContent>
                                  <w:p w:rsidR="000C1028" w:rsidRDefault="000C1028" w:rsidP="000C1028"/>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0;margin-top:23.6pt;width:116.5pt;height:1.55pt;z-index:-251652096;mso-wrap-distance-left:0;mso-wrap-distance-right:0" coordsize="1479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">
                      <v:shape id="Graphic 13" o:spid="_x0000_s1027" style="position:absolute;width:14795;height:196;visibility:visible;mso-wrap-style:square;v-text-anchor:top" coordsize="1479550,196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e7cQA&#10;AADaAAAADwAAAGRycy9kb3ducmV2LnhtbESPzWrDMBCE74W+g9hCb42cFErjRgkmEHB7CXUScl2s&#10;rW1irYyk+CdPHxUKPQ4z8w2z2oymFT0531hWMJ8lIIhLqxuuFBwPu5d3ED4ga2wtk4KJPGzWjw8r&#10;TLUd+Jv6IlQiQtinqKAOoUul9GVNBv3MdsTR+7HOYIjSVVI7HCLctHKRJG/SYMNxocaOtjWVl+Jq&#10;FFy2t2z/ucimc25uhXR8+qpe50o9P43ZB4hAY/gP/7VzrWAJv1fi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m3u3EAAAA2gAAAA8AAAAAAAAAAAAAAAAAmAIAAGRycy9k&#10;b3ducmV2LnhtbFBLBQYAAAAABAAEAPUAAACJAwAAAAA=&#10;" adj="-11796480,,5400" path="m1479550,l,,,19367r1479550,l1479550,xe" fillcolor="#95215f" stroked="f">
                        <v:stroke joinstyle="miter"/>
                        <v:formulas/>
                        <v:path arrowok="t" o:connecttype="custom" textboxrect="0,0,1479550,19685"/>
                        <v:textbox inset="0,0,0,0">
                          <w:txbxContent>
                            <w:p w:rsidR="000C1028" w:rsidRDefault="000C1028" w:rsidP="000C1028"/>
                          </w:txbxContent>
                        </v:textbox>
                      </v:shape>
                    </v:group>
                  </w:pict>
                </mc:Fallback>
              </mc:AlternateContent>
            </w:r>
            <w:r w:rsidRPr="00942639">
              <w:rPr>
                <w:spacing w:val="10"/>
                <w:sz w:val="18"/>
              </w:rPr>
              <w:t>IN</w:t>
            </w:r>
            <w:r w:rsidRPr="00942639">
              <w:rPr>
                <w:spacing w:val="-22"/>
                <w:sz w:val="18"/>
              </w:rPr>
              <w:t xml:space="preserve"> </w:t>
            </w:r>
            <w:r w:rsidRPr="00942639">
              <w:rPr>
                <w:sz w:val="18"/>
              </w:rPr>
              <w:t>F</w:t>
            </w:r>
            <w:r w:rsidRPr="00942639">
              <w:rPr>
                <w:spacing w:val="-22"/>
                <w:sz w:val="18"/>
              </w:rPr>
              <w:t xml:space="preserve"> </w:t>
            </w:r>
            <w:r w:rsidRPr="00942639">
              <w:rPr>
                <w:sz w:val="18"/>
              </w:rPr>
              <w:t>O</w:t>
            </w:r>
            <w:r w:rsidRPr="00942639">
              <w:rPr>
                <w:spacing w:val="40"/>
                <w:sz w:val="18"/>
              </w:rPr>
              <w:t xml:space="preserve"> </w:t>
            </w:r>
            <w:r w:rsidRPr="00942639">
              <w:rPr>
                <w:sz w:val="18"/>
              </w:rPr>
              <w:t>A</w:t>
            </w:r>
            <w:r w:rsidRPr="00942639">
              <w:rPr>
                <w:spacing w:val="-22"/>
                <w:sz w:val="18"/>
              </w:rPr>
              <w:t xml:space="preserve"> </w:t>
            </w:r>
            <w:r w:rsidRPr="00942639">
              <w:rPr>
                <w:sz w:val="18"/>
              </w:rPr>
              <w:t>R</w:t>
            </w:r>
            <w:r w:rsidRPr="00942639">
              <w:rPr>
                <w:spacing w:val="-22"/>
                <w:sz w:val="18"/>
              </w:rPr>
              <w:t xml:space="preserve"> </w:t>
            </w:r>
            <w:r w:rsidRPr="00942639">
              <w:rPr>
                <w:sz w:val="18"/>
              </w:rPr>
              <w:t>T</w:t>
            </w:r>
            <w:r w:rsidRPr="00942639">
              <w:rPr>
                <w:spacing w:val="-22"/>
                <w:sz w:val="18"/>
              </w:rPr>
              <w:t xml:space="preserve"> </w:t>
            </w:r>
            <w:r w:rsidRPr="00942639">
              <w:rPr>
                <w:spacing w:val="10"/>
                <w:sz w:val="18"/>
              </w:rPr>
              <w:t>IK</w:t>
            </w:r>
            <w:r w:rsidRPr="00942639">
              <w:rPr>
                <w:spacing w:val="-22"/>
                <w:sz w:val="18"/>
              </w:rPr>
              <w:t xml:space="preserve"> </w:t>
            </w:r>
            <w:r w:rsidRPr="00942639">
              <w:rPr>
                <w:sz w:val="18"/>
              </w:rPr>
              <w:t>E</w:t>
            </w:r>
            <w:r w:rsidRPr="00942639">
              <w:rPr>
                <w:spacing w:val="-21"/>
                <w:sz w:val="18"/>
              </w:rPr>
              <w:t xml:space="preserve"> </w:t>
            </w:r>
            <w:r w:rsidRPr="00942639">
              <w:rPr>
                <w:spacing w:val="-10"/>
                <w:sz w:val="18"/>
              </w:rPr>
              <w:t>L</w:t>
            </w:r>
          </w:p>
        </w:tc>
        <w:tc>
          <w:tcPr>
            <w:tcW w:w="6194" w:type="dxa"/>
            <w:tcBorders>
              <w:top w:val="nil"/>
              <w:left w:val="nil"/>
              <w:bottom w:val="single" w:sz="18" w:space="0" w:color="95215F"/>
              <w:right w:val="nil"/>
            </w:tcBorders>
            <w:hideMark/>
          </w:tcPr>
          <w:p w:rsidR="000C1028" w:rsidRPr="00942639" w:rsidRDefault="000C1028" w:rsidP="00123C59">
            <w:pPr>
              <w:pStyle w:val="TableParagraph"/>
              <w:spacing w:line="276" w:lineRule="auto"/>
              <w:ind w:left="239"/>
              <w:rPr>
                <w:sz w:val="20"/>
              </w:rPr>
            </w:pPr>
            <w:r w:rsidRPr="00942639">
              <w:rPr>
                <w:spacing w:val="18"/>
                <w:sz w:val="20"/>
              </w:rPr>
              <w:t>ABSTR</w:t>
            </w:r>
            <w:r w:rsidRPr="00942639">
              <w:rPr>
                <w:spacing w:val="6"/>
                <w:sz w:val="20"/>
              </w:rPr>
              <w:t xml:space="preserve">AK </w:t>
            </w:r>
          </w:p>
        </w:tc>
      </w:tr>
      <w:tr w:rsidR="000C1028" w:rsidRPr="00942639" w:rsidTr="005F2F77">
        <w:trPr>
          <w:trHeight w:val="48"/>
        </w:trPr>
        <w:tc>
          <w:tcPr>
            <w:tcW w:w="2603" w:type="dxa"/>
          </w:tcPr>
          <w:p w:rsidR="000C1028" w:rsidRPr="00942639" w:rsidRDefault="000C1028" w:rsidP="00123C59">
            <w:pPr>
              <w:pStyle w:val="TableParagraph"/>
              <w:spacing w:before="133" w:line="276" w:lineRule="auto"/>
              <w:rPr>
                <w:sz w:val="14"/>
              </w:rPr>
            </w:pPr>
          </w:p>
          <w:p w:rsidR="000C1028" w:rsidRPr="00942639" w:rsidRDefault="000C1028" w:rsidP="00123C59">
            <w:pPr>
              <w:pStyle w:val="TableParagraph"/>
              <w:spacing w:line="276" w:lineRule="auto"/>
              <w:rPr>
                <w:b/>
                <w:sz w:val="14"/>
              </w:rPr>
            </w:pPr>
            <w:r w:rsidRPr="00942639">
              <w:rPr>
                <w:b/>
                <w:sz w:val="14"/>
              </w:rPr>
              <w:t>Histori</w:t>
            </w:r>
            <w:r w:rsidRPr="00942639">
              <w:rPr>
                <w:b/>
                <w:spacing w:val="-6"/>
                <w:sz w:val="14"/>
              </w:rPr>
              <w:t xml:space="preserve"> </w:t>
            </w:r>
            <w:r w:rsidRPr="00942639">
              <w:rPr>
                <w:b/>
                <w:spacing w:val="-2"/>
                <w:sz w:val="14"/>
              </w:rPr>
              <w:t>Artikel</w:t>
            </w:r>
          </w:p>
          <w:p w:rsidR="000C1028" w:rsidRPr="00942639" w:rsidRDefault="000C1028" w:rsidP="00123C59">
            <w:pPr>
              <w:pStyle w:val="TableParagraph"/>
              <w:spacing w:before="39" w:line="276" w:lineRule="auto"/>
              <w:rPr>
                <w:sz w:val="14"/>
              </w:rPr>
            </w:pPr>
            <w:r w:rsidRPr="00942639">
              <w:rPr>
                <w:sz w:val="14"/>
              </w:rPr>
              <w:t>Diterima</w:t>
            </w:r>
            <w:r w:rsidRPr="00942639">
              <w:rPr>
                <w:spacing w:val="-1"/>
                <w:sz w:val="14"/>
              </w:rPr>
              <w:t xml:space="preserve"> </w:t>
            </w:r>
          </w:p>
          <w:p w:rsidR="000C1028" w:rsidRPr="00942639" w:rsidRDefault="000C1028" w:rsidP="00123C59">
            <w:pPr>
              <w:pStyle w:val="TableParagraph"/>
              <w:spacing w:before="39" w:line="276" w:lineRule="auto"/>
              <w:rPr>
                <w:sz w:val="14"/>
                <w:lang w:val="id-ID"/>
              </w:rPr>
            </w:pPr>
            <w:r w:rsidRPr="00942639">
              <w:rPr>
                <w:sz w:val="14"/>
              </w:rPr>
              <w:t>Direvisi</w:t>
            </w:r>
            <w:r w:rsidRPr="00942639">
              <w:rPr>
                <w:spacing w:val="-4"/>
                <w:sz w:val="14"/>
              </w:rPr>
              <w:t xml:space="preserve"> </w:t>
            </w:r>
          </w:p>
          <w:p w:rsidR="000C1028" w:rsidRPr="00942639" w:rsidRDefault="000C1028" w:rsidP="00123C59">
            <w:pPr>
              <w:pStyle w:val="TableParagraph"/>
              <w:spacing w:before="78" w:line="276" w:lineRule="auto"/>
              <w:rPr>
                <w:sz w:val="14"/>
              </w:rPr>
            </w:pPr>
          </w:p>
          <w:p w:rsidR="000C1028" w:rsidRPr="00942639" w:rsidRDefault="000C1028" w:rsidP="00123C59">
            <w:pPr>
              <w:pStyle w:val="TableParagraph"/>
              <w:spacing w:line="276" w:lineRule="auto"/>
              <w:rPr>
                <w:b/>
                <w:sz w:val="14"/>
              </w:rPr>
            </w:pPr>
            <w:r w:rsidRPr="00942639">
              <w:rPr>
                <w:b/>
                <w:sz w:val="14"/>
              </w:rPr>
              <w:t>Kata</w:t>
            </w:r>
            <w:r w:rsidRPr="00942639">
              <w:rPr>
                <w:b/>
                <w:spacing w:val="-1"/>
                <w:sz w:val="14"/>
              </w:rPr>
              <w:t xml:space="preserve"> </w:t>
            </w:r>
            <w:r w:rsidRPr="00942639">
              <w:rPr>
                <w:b/>
                <w:spacing w:val="-2"/>
                <w:sz w:val="14"/>
              </w:rPr>
              <w:t>Kunci</w:t>
            </w:r>
          </w:p>
          <w:p w:rsidR="000C1028" w:rsidRPr="00942639" w:rsidRDefault="000C1028" w:rsidP="00123C59">
            <w:pPr>
              <w:pStyle w:val="TableParagraph"/>
              <w:spacing w:before="9" w:line="276" w:lineRule="auto"/>
              <w:rPr>
                <w:i/>
                <w:sz w:val="14"/>
                <w:lang w:val="id-ID"/>
              </w:rPr>
            </w:pPr>
            <w:r w:rsidRPr="00942639">
              <w:rPr>
                <w:i/>
                <w:sz w:val="14"/>
                <w:lang w:val="id-ID"/>
              </w:rPr>
              <w:t>generasi</w:t>
            </w:r>
          </w:p>
          <w:p w:rsidR="000C1028" w:rsidRPr="00942639" w:rsidRDefault="000C1028" w:rsidP="00123C59">
            <w:pPr>
              <w:pStyle w:val="TableParagraph"/>
              <w:spacing w:line="276" w:lineRule="auto"/>
              <w:ind w:right="1231"/>
              <w:rPr>
                <w:i/>
                <w:sz w:val="14"/>
                <w:lang w:val="id-ID"/>
              </w:rPr>
            </w:pPr>
            <w:r w:rsidRPr="00942639">
              <w:rPr>
                <w:noProof/>
              </w:rPr>
              <mc:AlternateContent>
                <mc:Choice Requires="wpg">
                  <w:drawing>
                    <wp:anchor distT="0" distB="0" distL="0" distR="0" simplePos="0" relativeHeight="251665408" behindDoc="0" locked="0" layoutInCell="1" allowOverlap="1" wp14:anchorId="740A8AFB" wp14:editId="5382B319">
                      <wp:simplePos x="0" y="0"/>
                      <wp:positionH relativeFrom="column">
                        <wp:posOffset>0</wp:posOffset>
                      </wp:positionH>
                      <wp:positionV relativeFrom="paragraph">
                        <wp:posOffset>2191385</wp:posOffset>
                      </wp:positionV>
                      <wp:extent cx="1479550" cy="6350"/>
                      <wp:effectExtent l="0" t="0" r="0" b="0"/>
                      <wp:wrapNone/>
                      <wp:docPr id="14" name="Group 14"/>
                      <wp:cNvGraphicFramePr/>
                      <a:graphic xmlns:a="http://schemas.openxmlformats.org/drawingml/2006/main">
                        <a:graphicData uri="http://schemas.microsoft.com/office/word/2010/wordprocessingGroup">
                          <wpg:wgp>
                            <wpg:cNvGrpSpPr/>
                            <wpg:grpSpPr>
                              <a:xfrm>
                                <a:off x="0" y="0"/>
                                <a:ext cx="1479550" cy="6350"/>
                                <a:chOff x="0" y="0"/>
                                <a:chExt cx="1479550" cy="6350"/>
                              </a:xfrm>
                            </wpg:grpSpPr>
                            <wps:wsp>
                              <wps:cNvPr id="7" name="Graphic 15"/>
                              <wps:cNvSpPr/>
                              <wps:spPr>
                                <a:xfrm>
                                  <a:off x="0" y="0"/>
                                  <a:ext cx="1479550" cy="6350"/>
                                </a:xfrm>
                                <a:custGeom>
                                  <a:avLst/>
                                  <a:gdLst/>
                                  <a:ahLst/>
                                  <a:cxnLst/>
                                  <a:rect l="l" t="t" r="r" b="b"/>
                                  <a:pathLst>
                                    <a:path w="1479550" h="6350">
                                      <a:moveTo>
                                        <a:pt x="1479550" y="0"/>
                                      </a:moveTo>
                                      <a:lnTo>
                                        <a:pt x="0" y="0"/>
                                      </a:lnTo>
                                      <a:lnTo>
                                        <a:pt x="0" y="6349"/>
                                      </a:lnTo>
                                      <a:lnTo>
                                        <a:pt x="1479550" y="6349"/>
                                      </a:lnTo>
                                      <a:lnTo>
                                        <a:pt x="1479550" y="0"/>
                                      </a:lnTo>
                                      <a:close/>
                                    </a:path>
                                  </a:pathLst>
                                </a:custGeom>
                                <a:solidFill>
                                  <a:srgbClr val="000000"/>
                                </a:solidFill>
                              </wps:spPr>
                              <wps:txbx>
                                <w:txbxContent>
                                  <w:p w:rsidR="000C1028" w:rsidRDefault="000C1028" w:rsidP="000C1028"/>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 o:spid="_x0000_s1028" style="position:absolute;margin-left:0;margin-top:172.55pt;width:116.5pt;height:.5pt;z-index:251665408;mso-wrap-distance-left:0;mso-wrap-distance-right:0" coordsize="14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">
                      <v:shape id="Graphic 15" o:spid="_x0000_s1029" style="position:absolute;width:14795;height:63;visibility:visible;mso-wrap-style:square;v-text-anchor:top" coordsize="1479550,6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dqMMA&#10;AADaAAAADwAAAGRycy9kb3ducmV2LnhtbESPQYvCMBSE78L+h/AWvGm6grpWoyyK4MlFVxBvj+bZ&#10;VJuX0sRa/71ZEDwOM/MNM1u0thQN1b5wrOCrn4AgzpwuOFdw+Fv3vkH4gKyxdEwKHuRhMf/ozDDV&#10;7s47avYhFxHCPkUFJoQqldJnhiz6vquIo3d2tcUQZZ1LXeM9wm0pB0kykhYLjgsGK1oayq77m1Ww&#10;Mu2hvAzHw9Fxe15dfyfNafJolOp+tj9TEIHa8A6/2hutYAz/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xdqMMAAADaAAAADwAAAAAAAAAAAAAAAACYAgAAZHJzL2Rv&#10;d25yZXYueG1sUEsFBgAAAAAEAAQA9QAAAIgDAAAAAA==&#10;" adj="-11796480,,5400" path="m1479550,l,,,6349r1479550,l1479550,xe" fillcolor="black" stroked="f">
                        <v:stroke joinstyle="miter"/>
                        <v:formulas/>
                        <v:path arrowok="t" o:connecttype="custom" textboxrect="0,0,1479550,6350"/>
                        <v:textbox inset="0,0,0,0">
                          <w:txbxContent>
                            <w:p w:rsidR="000C1028" w:rsidRDefault="000C1028" w:rsidP="000C1028"/>
                          </w:txbxContent>
                        </v:textbox>
                      </v:shape>
                    </v:group>
                  </w:pict>
                </mc:Fallback>
              </mc:AlternateContent>
            </w:r>
            <w:r w:rsidRPr="00942639">
              <w:rPr>
                <w:i/>
                <w:sz w:val="14"/>
                <w:lang w:val="id-ID"/>
              </w:rPr>
              <w:t xml:space="preserve">sandwich, islam </w:t>
            </w:r>
          </w:p>
        </w:tc>
        <w:tc>
          <w:tcPr>
            <w:tcW w:w="6194" w:type="dxa"/>
            <w:tcBorders>
              <w:top w:val="single" w:sz="18" w:space="0" w:color="95215F"/>
              <w:left w:val="nil"/>
              <w:bottom w:val="single" w:sz="12" w:space="0" w:color="95215F"/>
              <w:right w:val="nil"/>
            </w:tcBorders>
            <w:shd w:val="clear" w:color="auto" w:fill="F1F1F1"/>
            <w:hideMark/>
          </w:tcPr>
          <w:p w:rsidR="000C1028" w:rsidRPr="00942639" w:rsidRDefault="005F2F77" w:rsidP="005F2F77">
            <w:pPr>
              <w:pStyle w:val="TableParagraph"/>
              <w:spacing w:before="120" w:line="276" w:lineRule="auto"/>
              <w:jc w:val="both"/>
              <w:rPr>
                <w:b/>
                <w:i/>
                <w:sz w:val="24"/>
                <w:szCs w:val="28"/>
                <w:lang w:val="id-ID"/>
              </w:rPr>
            </w:pPr>
            <w:r w:rsidRPr="005F2F77">
              <w:rPr>
                <w:bCs/>
                <w:i/>
                <w:sz w:val="24"/>
                <w:szCs w:val="28"/>
                <w:lang w:val="id-ID"/>
              </w:rPr>
              <w:t>Basically, marriage is to organize a family, and every family certainly has a dream family standard and certainly wants to get happiness and peace in a relationship. Having sufficient income is one alternative way to form a harmonious family. But in fact it can also cause a rift in harmony in a household relationship. The purpose of this study is to be able to find out the relationship between double role communication of an Independent woman who enjoys the status of a wife in maintaining harmony in a household and career. The research used is qualitative research with a phenomenology study approach and data analysis techniques through content analysis. This study also uses the library research method. The research paradigm uses constructivism. The results obtained by the researcher are that not all women work because they want to develop their potential with a career or just a hobby and fill their free time, there are also those who work solely to earn income due to economic demands, and there are also those who make the world of work a strength to be able to survive in conditions on their own feet. So it can be concluded that in maintaining the harmony of a family and career for an independent woman, a dual role is needed as well as a support system or support from family members, time management between the world of work and family, as well as interaction and communication with family and relations in the world of work. Career women must also determine their priorities which are their responsibilities and goals in order to be able to carry out the dual role fairly and in balance.</w:t>
            </w:r>
          </w:p>
          <w:p w:rsidR="00EB6A39" w:rsidRPr="00942639" w:rsidRDefault="00EB6A39" w:rsidP="00123C59">
            <w:pPr>
              <w:pStyle w:val="TableParagraph"/>
              <w:spacing w:before="120" w:line="276" w:lineRule="auto"/>
              <w:ind w:left="239"/>
              <w:jc w:val="both"/>
              <w:rPr>
                <w:bCs/>
                <w:i/>
                <w:sz w:val="24"/>
                <w:szCs w:val="28"/>
                <w:lang w:val="id-ID"/>
              </w:rPr>
            </w:pPr>
            <w:r w:rsidRPr="00942639">
              <w:rPr>
                <w:bCs/>
                <w:i/>
                <w:sz w:val="24"/>
                <w:szCs w:val="28"/>
                <w:lang w:val="id-ID"/>
              </w:rPr>
              <w:t xml:space="preserve">Keywords : generation, sandwich, islamic </w:t>
            </w:r>
          </w:p>
          <w:p w:rsidR="000C1028" w:rsidRPr="005F2F77" w:rsidRDefault="000C1028" w:rsidP="005F2F77">
            <w:pPr>
              <w:pStyle w:val="TableParagraph"/>
              <w:spacing w:before="120" w:line="276" w:lineRule="auto"/>
              <w:jc w:val="both"/>
              <w:rPr>
                <w:b/>
                <w:i/>
                <w:sz w:val="20"/>
              </w:rPr>
            </w:pPr>
          </w:p>
          <w:p w:rsidR="000C1028" w:rsidRPr="005F2F77" w:rsidRDefault="000C1028" w:rsidP="005F2F77">
            <w:pPr>
              <w:pStyle w:val="TableParagraph"/>
              <w:spacing w:before="120" w:line="276" w:lineRule="auto"/>
              <w:jc w:val="both"/>
              <w:rPr>
                <w:b/>
                <w:i/>
                <w:sz w:val="20"/>
              </w:rPr>
            </w:pPr>
          </w:p>
          <w:p w:rsidR="000C1028" w:rsidRPr="00942639" w:rsidRDefault="000C1028" w:rsidP="00123C59">
            <w:pPr>
              <w:pStyle w:val="TableParagraph"/>
              <w:spacing w:before="120" w:line="276" w:lineRule="auto"/>
              <w:ind w:left="239"/>
              <w:jc w:val="both"/>
              <w:rPr>
                <w:b/>
                <w:i/>
                <w:sz w:val="20"/>
                <w:lang w:val="id-ID"/>
              </w:rPr>
            </w:pPr>
          </w:p>
          <w:p w:rsidR="000C1028" w:rsidRPr="00942639" w:rsidRDefault="000C1028" w:rsidP="00123C59">
            <w:pPr>
              <w:pStyle w:val="TableParagraph"/>
              <w:spacing w:before="120" w:line="276" w:lineRule="auto"/>
              <w:ind w:left="239"/>
              <w:jc w:val="both"/>
              <w:rPr>
                <w:b/>
                <w:i/>
                <w:sz w:val="20"/>
                <w:lang w:val="id-ID"/>
              </w:rPr>
            </w:pPr>
          </w:p>
          <w:p w:rsidR="000C1028" w:rsidRPr="00942639" w:rsidRDefault="000C1028" w:rsidP="00123C59">
            <w:pPr>
              <w:pStyle w:val="TableParagraph"/>
              <w:spacing w:before="120" w:line="276" w:lineRule="auto"/>
              <w:ind w:left="239"/>
              <w:jc w:val="both"/>
              <w:rPr>
                <w:i/>
                <w:sz w:val="20"/>
                <w:lang w:val="id-ID"/>
              </w:rPr>
            </w:pPr>
          </w:p>
        </w:tc>
      </w:tr>
    </w:tbl>
    <w:p w:rsidR="000C1028" w:rsidRPr="00942639" w:rsidRDefault="000C1028" w:rsidP="00123C59">
      <w:pPr>
        <w:pStyle w:val="BodyText"/>
        <w:spacing w:line="276" w:lineRule="auto"/>
        <w:rPr>
          <w:sz w:val="20"/>
        </w:rPr>
      </w:pPr>
    </w:p>
    <w:p w:rsidR="000C1028" w:rsidRPr="00942639" w:rsidRDefault="000C1028" w:rsidP="00123C59">
      <w:pPr>
        <w:pStyle w:val="BodyText"/>
        <w:spacing w:line="276" w:lineRule="auto"/>
        <w:rPr>
          <w:sz w:val="20"/>
        </w:rPr>
      </w:pPr>
    </w:p>
    <w:tbl>
      <w:tblPr>
        <w:tblpPr w:leftFromText="180" w:rightFromText="180" w:vertAnchor="text" w:horzAnchor="margin" w:tblpY="662"/>
        <w:tblW w:w="0" w:type="auto"/>
        <w:tblLayout w:type="fixed"/>
        <w:tblCellMar>
          <w:left w:w="0" w:type="dxa"/>
          <w:right w:w="0" w:type="dxa"/>
        </w:tblCellMar>
        <w:tblLook w:val="01E0" w:firstRow="1" w:lastRow="1" w:firstColumn="1" w:lastColumn="1" w:noHBand="0" w:noVBand="0"/>
      </w:tblPr>
      <w:tblGrid>
        <w:gridCol w:w="2603"/>
        <w:gridCol w:w="6194"/>
      </w:tblGrid>
      <w:tr w:rsidR="00CF3970" w:rsidRPr="00EF37A3" w:rsidTr="00CF3970">
        <w:trPr>
          <w:trHeight w:val="4803"/>
        </w:trPr>
        <w:tc>
          <w:tcPr>
            <w:tcW w:w="2603" w:type="dxa"/>
            <w:tcBorders>
              <w:top w:val="nil"/>
              <w:left w:val="nil"/>
              <w:bottom w:val="nil"/>
              <w:right w:val="nil"/>
            </w:tcBorders>
          </w:tcPr>
          <w:p w:rsidR="00CF3970" w:rsidRPr="00942639" w:rsidRDefault="00CF3970" w:rsidP="00123C59">
            <w:pPr>
              <w:pStyle w:val="TableParagraph"/>
              <w:spacing w:line="276" w:lineRule="auto"/>
              <w:rPr>
                <w:lang w:val="id-ID"/>
              </w:rPr>
            </w:pPr>
          </w:p>
        </w:tc>
        <w:tc>
          <w:tcPr>
            <w:tcW w:w="6194" w:type="dxa"/>
            <w:tcBorders>
              <w:top w:val="single" w:sz="12" w:space="0" w:color="95215F"/>
              <w:left w:val="nil"/>
              <w:bottom w:val="single" w:sz="12" w:space="0" w:color="95215F"/>
              <w:right w:val="nil"/>
            </w:tcBorders>
            <w:shd w:val="clear" w:color="auto" w:fill="F1F1F1"/>
            <w:hideMark/>
          </w:tcPr>
          <w:p w:rsidR="00942639" w:rsidRPr="00942639" w:rsidRDefault="00CF3970" w:rsidP="00123C59">
            <w:pPr>
              <w:pStyle w:val="TableParagraph"/>
              <w:spacing w:before="171" w:line="276" w:lineRule="auto"/>
              <w:ind w:left="-1" w:right="133"/>
              <w:jc w:val="both"/>
              <w:rPr>
                <w:i/>
                <w:spacing w:val="-10"/>
                <w:sz w:val="24"/>
                <w:szCs w:val="28"/>
                <w:lang w:val="id-ID"/>
              </w:rPr>
            </w:pPr>
            <w:r w:rsidRPr="00942639">
              <w:rPr>
                <w:noProof/>
                <w:sz w:val="28"/>
                <w:szCs w:val="28"/>
              </w:rPr>
              <mc:AlternateContent>
                <mc:Choice Requires="wpg">
                  <w:drawing>
                    <wp:anchor distT="0" distB="0" distL="0" distR="0" simplePos="0" relativeHeight="251670528" behindDoc="0" locked="0" layoutInCell="1" allowOverlap="1" wp14:anchorId="03B139D9" wp14:editId="4104E1C5">
                      <wp:simplePos x="0" y="0"/>
                      <wp:positionH relativeFrom="column">
                        <wp:posOffset>-1652270</wp:posOffset>
                      </wp:positionH>
                      <wp:positionV relativeFrom="paragraph">
                        <wp:posOffset>-19685</wp:posOffset>
                      </wp:positionV>
                      <wp:extent cx="1479550" cy="6350"/>
                      <wp:effectExtent l="0" t="0" r="0" b="0"/>
                      <wp:wrapNone/>
                      <wp:docPr id="21" name="Group 21"/>
                      <wp:cNvGraphicFramePr/>
                      <a:graphic xmlns:a="http://schemas.openxmlformats.org/drawingml/2006/main">
                        <a:graphicData uri="http://schemas.microsoft.com/office/word/2010/wordprocessingGroup">
                          <wpg:wgp>
                            <wpg:cNvGrpSpPr/>
                            <wpg:grpSpPr>
                              <a:xfrm>
                                <a:off x="0" y="0"/>
                                <a:ext cx="1479550" cy="6350"/>
                                <a:chOff x="0" y="0"/>
                                <a:chExt cx="1479550" cy="6350"/>
                              </a:xfrm>
                            </wpg:grpSpPr>
                            <wps:wsp>
                              <wps:cNvPr id="4" name="Graphic 22"/>
                              <wps:cNvSpPr/>
                              <wps:spPr>
                                <a:xfrm>
                                  <a:off x="0" y="0"/>
                                  <a:ext cx="1479550" cy="6350"/>
                                </a:xfrm>
                                <a:custGeom>
                                  <a:avLst/>
                                  <a:gdLst/>
                                  <a:ahLst/>
                                  <a:cxnLst/>
                                  <a:rect l="l" t="t" r="r" b="b"/>
                                  <a:pathLst>
                                    <a:path w="1479550" h="6350">
                                      <a:moveTo>
                                        <a:pt x="1479550" y="0"/>
                                      </a:moveTo>
                                      <a:lnTo>
                                        <a:pt x="0" y="0"/>
                                      </a:lnTo>
                                      <a:lnTo>
                                        <a:pt x="0" y="6350"/>
                                      </a:lnTo>
                                      <a:lnTo>
                                        <a:pt x="1479550" y="6350"/>
                                      </a:lnTo>
                                      <a:lnTo>
                                        <a:pt x="1479550" y="0"/>
                                      </a:lnTo>
                                      <a:close/>
                                    </a:path>
                                  </a:pathLst>
                                </a:custGeom>
                                <a:solidFill>
                                  <a:srgbClr val="000000"/>
                                </a:solidFill>
                              </wps:spPr>
                              <wps:txbx>
                                <w:txbxContent>
                                  <w:p w:rsidR="00CF3970" w:rsidRDefault="00CF3970" w:rsidP="00CF3970"/>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130.1pt;margin-top:-1.55pt;width:116.5pt;height:.5pt;z-index:251670528;mso-wrap-distance-left:0;mso-wrap-distance-right:0" coordsize="14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">
                      <v:shape id="Graphic 22" o:spid="_x0000_s1031" style="position:absolute;width:14795;height:63;visibility:visible;mso-wrap-style:square;v-text-anchor:top" coordsize="1479550,6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D38QA&#10;AADaAAAADwAAAGRycy9kb3ducmV2LnhtbESPW4vCMBSE3xf8D+EIvmmqeFm7RhFF8GkXL7Ds26E5&#10;NtXmpDSx1n+/WRD2cZiZb5jFqrWlaKj2hWMFw0ECgjhzuuBcwfm067+D8AFZY+mYFDzJw2rZeVtg&#10;qt2DD9QcQy4ihH2KCkwIVSqlzwxZ9ANXEUfv4mqLIco6l7rGR4TbUo6SZCotFhwXDFa0MZTdjner&#10;YGvac3mdzCbT78/L9vY1b37mz0apXrddf4AI1Ib/8Ku91wrG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ew9/EAAAA2gAAAA8AAAAAAAAAAAAAAAAAmAIAAGRycy9k&#10;b3ducmV2LnhtbFBLBQYAAAAABAAEAPUAAACJAwAAAAA=&#10;" adj="-11796480,,5400" path="m1479550,l,,,6350r1479550,l1479550,xe" fillcolor="black" stroked="f">
                        <v:stroke joinstyle="miter"/>
                        <v:formulas/>
                        <v:path arrowok="t" o:connecttype="custom" textboxrect="0,0,1479550,6350"/>
                        <v:textbox inset="0,0,0,0">
                          <w:txbxContent>
                            <w:p w:rsidR="00CF3970" w:rsidRDefault="00CF3970" w:rsidP="00CF3970"/>
                          </w:txbxContent>
                        </v:textbox>
                      </v:shape>
                    </v:group>
                  </w:pict>
                </mc:Fallback>
              </mc:AlternateContent>
            </w:r>
            <w:r w:rsidRPr="00942639">
              <w:rPr>
                <w:i/>
                <w:spacing w:val="-10"/>
                <w:sz w:val="24"/>
                <w:szCs w:val="28"/>
                <w:lang w:val="id-ID"/>
              </w:rPr>
              <w:t>Abstrak</w:t>
            </w:r>
          </w:p>
          <w:p w:rsidR="00CF3970" w:rsidRPr="00942639" w:rsidRDefault="002A1F97" w:rsidP="00505C95">
            <w:pPr>
              <w:ind w:left="232" w:firstLine="588"/>
              <w:jc w:val="both"/>
              <w:rPr>
                <w:rFonts w:asciiTheme="majorBidi" w:hAnsiTheme="majorBidi" w:cstheme="majorBidi"/>
                <w:i/>
                <w:sz w:val="24"/>
                <w:szCs w:val="24"/>
                <w:shd w:val="clear" w:color="auto" w:fill="FFFFFF"/>
                <w:lang w:val="id-ID"/>
              </w:rPr>
            </w:pPr>
            <w:r>
              <w:rPr>
                <w:sz w:val="24"/>
                <w:szCs w:val="24"/>
              </w:rPr>
              <w:t>Pada dasarnya menikah ialah untuk menata keluarga</w:t>
            </w:r>
            <w:proofErr w:type="gramStart"/>
            <w:r>
              <w:rPr>
                <w:sz w:val="24"/>
                <w:szCs w:val="24"/>
              </w:rPr>
              <w:t>,,</w:t>
            </w:r>
            <w:proofErr w:type="gramEnd"/>
            <w:r>
              <w:rPr>
                <w:sz w:val="24"/>
                <w:szCs w:val="24"/>
              </w:rPr>
              <w:t xml:space="preserve"> dan setiap keluarga, pastinya memiliki standar keluarga impian dan tentunya ingin mendapatkan kebahagiaan dan ketenangan dalam suatu hubungan. Memiliki penghasilan yang cukup merupakan salah satu alternatif cara untuk membentuk suatu keluarga yang harmonis. Namun nyatanya hal tersebut juga dapat mengakibatkan retaknya keharmonisan dalam suatu hubungan rumah tangga. Tujuan dari penelitian ini adalah agar mampu mengetahui hubungan komunikasi </w:t>
            </w:r>
            <w:r>
              <w:rPr>
                <w:i/>
                <w:sz w:val="24"/>
                <w:szCs w:val="24"/>
              </w:rPr>
              <w:t>double role</w:t>
            </w:r>
            <w:r>
              <w:rPr>
                <w:sz w:val="24"/>
                <w:szCs w:val="24"/>
              </w:rPr>
              <w:t xml:space="preserve"> seorang Independent woman yang mengenyam status sebagai istri dalam menjaga keharmonisan di dalam suatu rumah tangga dan karir. Penelitian yang digunakan merupakan penelitian kualitatif dengan pendekatan studi fenomenalogi serta teknik analisis data melalui analisi isi. Penelitian ini juga menggunakan metode library research. Paradigma penelitian menggunakan konstruktivisme. Hasil yang diperoleh peneliti ialah bahwa tidak semua perempuan bekerja karena ingin mengembangkan potensi degan berkarir atau hanya sekedar hobi dan mengisi waktu luang, terdapat pula yang bekerja semata hanya untuk memperoleh penghasilan yang disebabkan karena adanya tuntutan perekonomian, serta adapula yang menjadikan dunia kerja sebagai kekuatan agar tetap mampu bertahan hidup dalam kondisi di atas kaki sendiri. Sehingga dapat disimpulkan bahwa dalam menjaga keharmonisan suatu keluarga dan karir bagi seorang independent woman dibutuhkan peran ganda serta support sistem atau dukungan anggota keluarga, management waktu antara dunia kerja dan keluarga, serta interaksi dan komunikasi terhadap keluarga dengan relasi di dunia kerja. Wanita karir pun harus menetapkan prioritasnya yang menjadi tanggung jawab serta tujuan agar dapat menjalankan peran ganda tersebut </w:t>
            </w:r>
            <w:proofErr w:type="gramStart"/>
            <w:r>
              <w:rPr>
                <w:sz w:val="24"/>
                <w:szCs w:val="24"/>
              </w:rPr>
              <w:t>secara  adil</w:t>
            </w:r>
            <w:proofErr w:type="gramEnd"/>
            <w:r>
              <w:rPr>
                <w:sz w:val="24"/>
                <w:szCs w:val="24"/>
              </w:rPr>
              <w:t xml:space="preserve"> dan seimbang.</w:t>
            </w:r>
            <w:r w:rsidR="00CF3970" w:rsidRPr="00942639">
              <w:rPr>
                <w:rFonts w:asciiTheme="majorBidi" w:hAnsiTheme="majorBidi" w:cstheme="majorBidi"/>
                <w:i/>
                <w:sz w:val="24"/>
                <w:szCs w:val="24"/>
                <w:shd w:val="clear" w:color="auto" w:fill="FFFFFF"/>
                <w:lang w:val="id-ID"/>
              </w:rPr>
              <w:t xml:space="preserve"> </w:t>
            </w:r>
          </w:p>
          <w:p w:rsidR="00CF3970" w:rsidRPr="00942639" w:rsidRDefault="00CF3970" w:rsidP="00505C95">
            <w:pPr>
              <w:ind w:left="406"/>
              <w:jc w:val="both"/>
              <w:rPr>
                <w:b/>
                <w:i/>
                <w:sz w:val="20"/>
                <w:lang w:val="id-ID"/>
              </w:rPr>
            </w:pPr>
          </w:p>
          <w:p w:rsidR="00CF3970" w:rsidRPr="002A1F97" w:rsidRDefault="00CF3970" w:rsidP="005F2F77">
            <w:pPr>
              <w:spacing w:line="276" w:lineRule="auto"/>
              <w:jc w:val="both"/>
              <w:rPr>
                <w:rFonts w:asciiTheme="majorBidi" w:hAnsiTheme="majorBidi" w:cstheme="majorBidi"/>
                <w:i/>
                <w:sz w:val="32"/>
                <w:szCs w:val="32"/>
                <w:shd w:val="clear" w:color="auto" w:fill="FFFFFF"/>
              </w:rPr>
            </w:pPr>
            <w:r w:rsidRPr="00942639">
              <w:rPr>
                <w:bCs/>
                <w:i/>
                <w:sz w:val="24"/>
                <w:szCs w:val="28"/>
                <w:lang w:val="id-ID"/>
              </w:rPr>
              <w:t>Kata kunci:</w:t>
            </w:r>
            <w:r w:rsidR="005F2F77">
              <w:rPr>
                <w:b/>
                <w:i/>
                <w:spacing w:val="46"/>
                <w:sz w:val="24"/>
                <w:szCs w:val="28"/>
              </w:rPr>
              <w:t xml:space="preserve"> </w:t>
            </w:r>
            <w:r w:rsidR="005F2F77" w:rsidRPr="005F2F77">
              <w:rPr>
                <w:i/>
                <w:sz w:val="24"/>
                <w:szCs w:val="24"/>
              </w:rPr>
              <w:t>Phenomenology, Career Women, Communication</w:t>
            </w:r>
          </w:p>
        </w:tc>
      </w:tr>
      <w:tr w:rsidR="00CF3970" w:rsidRPr="00EF37A3" w:rsidTr="00505C95">
        <w:trPr>
          <w:gridAfter w:val="1"/>
          <w:wAfter w:w="6194" w:type="dxa"/>
          <w:trHeight w:val="50"/>
        </w:trPr>
        <w:tc>
          <w:tcPr>
            <w:tcW w:w="2603" w:type="dxa"/>
            <w:tcBorders>
              <w:top w:val="nil"/>
              <w:left w:val="nil"/>
              <w:bottom w:val="single" w:sz="12" w:space="0" w:color="95215F"/>
              <w:right w:val="nil"/>
            </w:tcBorders>
          </w:tcPr>
          <w:p w:rsidR="00CF3970" w:rsidRPr="002A1F97" w:rsidRDefault="00CF3970" w:rsidP="00123C59">
            <w:pPr>
              <w:pStyle w:val="TableParagraph"/>
              <w:spacing w:line="276" w:lineRule="auto"/>
            </w:pPr>
          </w:p>
        </w:tc>
      </w:tr>
    </w:tbl>
    <w:p w:rsidR="000C1028" w:rsidRPr="002A1F97" w:rsidRDefault="000C1028" w:rsidP="00123C59">
      <w:pPr>
        <w:widowControl/>
        <w:autoSpaceDE/>
        <w:autoSpaceDN/>
        <w:spacing w:line="276" w:lineRule="auto"/>
        <w:rPr>
          <w:sz w:val="18"/>
        </w:rPr>
        <w:sectPr w:rsidR="000C1028" w:rsidRPr="002A1F97">
          <w:pgSz w:w="11910" w:h="16840"/>
          <w:pgMar w:top="920" w:right="520" w:bottom="280" w:left="1600" w:header="727" w:footer="0" w:gutter="0"/>
          <w:pgNumType w:start="49"/>
          <w:cols w:space="720"/>
        </w:sectPr>
      </w:pPr>
    </w:p>
    <w:p w:rsidR="001F3AB1" w:rsidRPr="0025052E" w:rsidRDefault="001F3AB1" w:rsidP="00123C59">
      <w:pPr>
        <w:pStyle w:val="BodyText"/>
        <w:spacing w:before="269" w:line="276" w:lineRule="auto"/>
      </w:pPr>
      <w:bookmarkStart w:id="0" w:name="_GoBack"/>
      <w:bookmarkEnd w:id="0"/>
    </w:p>
    <w:p w:rsidR="000C1028" w:rsidRPr="00942639" w:rsidRDefault="000C1028" w:rsidP="005F2F77">
      <w:pPr>
        <w:pStyle w:val="ListParagraph"/>
        <w:widowControl/>
        <w:numPr>
          <w:ilvl w:val="0"/>
          <w:numId w:val="1"/>
        </w:numPr>
        <w:autoSpaceDE/>
        <w:autoSpaceDN/>
        <w:spacing w:after="200" w:line="276" w:lineRule="auto"/>
        <w:ind w:left="709"/>
        <w:contextualSpacing/>
        <w:rPr>
          <w:rFonts w:asciiTheme="majorBidi" w:hAnsiTheme="majorBidi" w:cstheme="majorBidi"/>
          <w:b/>
          <w:bCs/>
          <w:sz w:val="24"/>
          <w:szCs w:val="24"/>
          <w:shd w:val="clear" w:color="auto" w:fill="FFFFFF"/>
        </w:rPr>
      </w:pPr>
      <w:r w:rsidRPr="00942639">
        <w:rPr>
          <w:rFonts w:asciiTheme="majorBidi" w:hAnsiTheme="majorBidi" w:cstheme="majorBidi"/>
          <w:b/>
          <w:bCs/>
          <w:sz w:val="24"/>
          <w:szCs w:val="24"/>
        </w:rPr>
        <w:t xml:space="preserve">Pendahuluan </w:t>
      </w:r>
    </w:p>
    <w:p w:rsidR="002A1F97" w:rsidRDefault="002A1F97" w:rsidP="005F2F77">
      <w:pPr>
        <w:spacing w:line="276" w:lineRule="auto"/>
        <w:ind w:left="709" w:firstLine="349"/>
        <w:jc w:val="both"/>
        <w:rPr>
          <w:sz w:val="24"/>
          <w:szCs w:val="24"/>
        </w:rPr>
      </w:pPr>
      <w:proofErr w:type="gramStart"/>
      <w:r w:rsidRPr="002A1F97">
        <w:rPr>
          <w:sz w:val="24"/>
          <w:szCs w:val="24"/>
        </w:rPr>
        <w:t>Di zaman modern ini, peran seorang wanita telah mengalami pergeseran.</w:t>
      </w:r>
      <w:proofErr w:type="gramEnd"/>
      <w:r w:rsidRPr="002A1F97">
        <w:rPr>
          <w:sz w:val="24"/>
          <w:szCs w:val="24"/>
        </w:rPr>
        <w:t xml:space="preserve"> </w:t>
      </w:r>
      <w:proofErr w:type="gramStart"/>
      <w:r w:rsidRPr="002A1F97">
        <w:rPr>
          <w:sz w:val="24"/>
          <w:szCs w:val="24"/>
        </w:rPr>
        <w:t xml:space="preserve">Secara tradisional, wanita dipandang sebagai bagian dari spesies </w:t>
      </w:r>
      <w:r w:rsidRPr="002A1F97">
        <w:rPr>
          <w:i/>
          <w:sz w:val="24"/>
          <w:szCs w:val="24"/>
        </w:rPr>
        <w:t xml:space="preserve">inferior </w:t>
      </w:r>
      <w:r w:rsidRPr="002A1F97">
        <w:rPr>
          <w:sz w:val="24"/>
          <w:szCs w:val="24"/>
        </w:rPr>
        <w:t>yang tidak diberikan kebebasan untuk belajar atau berpendidikan bahkan untuk hanya sekedar menyalurkan bakat atau profesi.</w:t>
      </w:r>
      <w:proofErr w:type="gramEnd"/>
      <w:r w:rsidRPr="002A1F97">
        <w:rPr>
          <w:sz w:val="24"/>
          <w:szCs w:val="24"/>
        </w:rPr>
        <w:t xml:space="preserve"> Wanita dipandang hanya sebagai sarana untuk melampiaskan nafsu (untuk melahirkan keturunan) sebagai kepentingan laki-laki serta di anggap sebagai parasit eksistensi kaum </w:t>
      </w:r>
      <w:proofErr w:type="gramStart"/>
      <w:r w:rsidRPr="002A1F97">
        <w:rPr>
          <w:sz w:val="24"/>
          <w:szCs w:val="24"/>
        </w:rPr>
        <w:t>adam</w:t>
      </w:r>
      <w:proofErr w:type="gramEnd"/>
      <w:r w:rsidRPr="002A1F97">
        <w:rPr>
          <w:sz w:val="24"/>
          <w:szCs w:val="24"/>
        </w:rPr>
        <w:t xml:space="preserve">. </w:t>
      </w:r>
      <w:proofErr w:type="gramStart"/>
      <w:r w:rsidRPr="002A1F97">
        <w:rPr>
          <w:sz w:val="24"/>
          <w:szCs w:val="24"/>
        </w:rPr>
        <w:t>Wanita karir sering menjadi perdebatan karena di anggap menyalahi kodrat.</w:t>
      </w:r>
      <w:proofErr w:type="gramEnd"/>
      <w:r w:rsidRPr="002A1F97">
        <w:rPr>
          <w:sz w:val="24"/>
          <w:szCs w:val="24"/>
        </w:rPr>
        <w:t xml:space="preserve"> </w:t>
      </w:r>
      <w:proofErr w:type="gramStart"/>
      <w:r w:rsidRPr="002A1F97">
        <w:rPr>
          <w:sz w:val="24"/>
          <w:szCs w:val="24"/>
        </w:rPr>
        <w:t>Di zaman dahulu, wanita hanya memiliki peran di rumah dan berkewajiban untuk mengurus suami, anak dan pekerjaan rumah.</w:t>
      </w:r>
      <w:proofErr w:type="gramEnd"/>
      <w:r w:rsidRPr="002A1F97">
        <w:rPr>
          <w:sz w:val="24"/>
          <w:szCs w:val="24"/>
        </w:rPr>
        <w:t xml:space="preserve"> </w:t>
      </w:r>
      <w:proofErr w:type="gramStart"/>
      <w:r w:rsidRPr="002A1F97">
        <w:rPr>
          <w:sz w:val="24"/>
          <w:szCs w:val="24"/>
        </w:rPr>
        <w:t>Sehingga hal tersebut mendoktrin pemikiran masyarakat.</w:t>
      </w:r>
      <w:proofErr w:type="gramEnd"/>
      <w:r w:rsidRPr="002A1F97">
        <w:rPr>
          <w:sz w:val="24"/>
          <w:szCs w:val="24"/>
        </w:rPr>
        <w:t xml:space="preserve"> </w:t>
      </w:r>
      <w:proofErr w:type="gramStart"/>
      <w:r w:rsidRPr="002A1F97">
        <w:rPr>
          <w:sz w:val="24"/>
          <w:szCs w:val="24"/>
        </w:rPr>
        <w:t>Namun seiring dengan berjalannya waktu, lambat laun wanita telah mendapatkan kepercayaan dan kesempatan untuk turut andil dalam dunia kerja.</w:t>
      </w:r>
      <w:proofErr w:type="gramEnd"/>
      <w:r w:rsidRPr="002A1F97">
        <w:rPr>
          <w:sz w:val="24"/>
          <w:szCs w:val="24"/>
        </w:rPr>
        <w:t xml:space="preserve"> </w:t>
      </w:r>
      <w:proofErr w:type="gramStart"/>
      <w:r w:rsidRPr="002A1F97">
        <w:rPr>
          <w:sz w:val="24"/>
          <w:szCs w:val="24"/>
        </w:rPr>
        <w:t>Sehingga di zaman ini, terjadilah perubahan terkait peran wanita dalam karir ganda antara dunia kerja dan sebagai ibu rumah tangga.</w:t>
      </w:r>
      <w:proofErr w:type="gramEnd"/>
      <w:r w:rsidRPr="002A1F97">
        <w:rPr>
          <w:sz w:val="24"/>
          <w:szCs w:val="24"/>
        </w:rPr>
        <w:t xml:space="preserve"> </w:t>
      </w:r>
    </w:p>
    <w:p w:rsidR="002A1F97" w:rsidRDefault="002A1F97" w:rsidP="005F2F77">
      <w:pPr>
        <w:spacing w:line="276" w:lineRule="auto"/>
        <w:ind w:left="720" w:firstLine="338"/>
        <w:jc w:val="both"/>
        <w:rPr>
          <w:sz w:val="24"/>
          <w:szCs w:val="24"/>
        </w:rPr>
      </w:pPr>
      <w:proofErr w:type="gramStart"/>
      <w:r>
        <w:rPr>
          <w:sz w:val="24"/>
          <w:szCs w:val="24"/>
        </w:rPr>
        <w:t>Memiliki peran ganda sebagai istri dan seorang wanita karir tidak mudah.</w:t>
      </w:r>
      <w:proofErr w:type="gramEnd"/>
      <w:r>
        <w:rPr>
          <w:sz w:val="24"/>
          <w:szCs w:val="24"/>
        </w:rPr>
        <w:t xml:space="preserve"> Seorang istri dan suami harus memiliki kesiapan dengan hal yang </w:t>
      </w:r>
      <w:proofErr w:type="gramStart"/>
      <w:r>
        <w:rPr>
          <w:sz w:val="24"/>
          <w:szCs w:val="24"/>
        </w:rPr>
        <w:t>akan</w:t>
      </w:r>
      <w:proofErr w:type="gramEnd"/>
      <w:r>
        <w:rPr>
          <w:sz w:val="24"/>
          <w:szCs w:val="24"/>
        </w:rPr>
        <w:t xml:space="preserve"> terjadi sewaktu-waktu jika memilih hal tersebut. Salah </w:t>
      </w:r>
      <w:proofErr w:type="gramStart"/>
      <w:r>
        <w:rPr>
          <w:sz w:val="24"/>
          <w:szCs w:val="24"/>
        </w:rPr>
        <w:t>satunya,</w:t>
      </w:r>
      <w:proofErr w:type="gramEnd"/>
      <w:r>
        <w:rPr>
          <w:sz w:val="24"/>
          <w:szCs w:val="24"/>
        </w:rPr>
        <w:t xml:space="preserve"> sang istri tidak akan mampu 100% untuk mengurus suami, rumah tangga, dan anak. </w:t>
      </w:r>
      <w:proofErr w:type="gramStart"/>
      <w:r>
        <w:rPr>
          <w:sz w:val="24"/>
          <w:szCs w:val="24"/>
        </w:rPr>
        <w:t>Dikarenakan terbaginya waktu antara peran sebagai istri dan wanita karir sehingga berkurangnya kebersamaan, interaksi serta komunikasi antar anggota keluarga dapat menyebabkan timbulnya perselisihan dan pertengkaran.</w:t>
      </w:r>
      <w:proofErr w:type="gramEnd"/>
    </w:p>
    <w:p w:rsidR="00252689" w:rsidRDefault="00252689" w:rsidP="005F2F77">
      <w:pPr>
        <w:spacing w:line="276" w:lineRule="auto"/>
        <w:ind w:left="720" w:firstLine="338"/>
        <w:jc w:val="both"/>
        <w:rPr>
          <w:sz w:val="24"/>
          <w:szCs w:val="24"/>
        </w:rPr>
      </w:pPr>
      <w:proofErr w:type="gramStart"/>
      <w:r>
        <w:rPr>
          <w:sz w:val="24"/>
          <w:szCs w:val="24"/>
        </w:rPr>
        <w:t>Berdasarkan da</w:t>
      </w:r>
      <w:r w:rsidR="0025052E">
        <w:rPr>
          <w:sz w:val="24"/>
          <w:szCs w:val="24"/>
        </w:rPr>
        <w:t>ta Badan Pusat Statistik (BPS), ter</w:t>
      </w:r>
      <w:r>
        <w:rPr>
          <w:sz w:val="24"/>
          <w:szCs w:val="24"/>
        </w:rPr>
        <w:t>daftar 408.347 kasus perceraian yang terjadi di tahun 2023.</w:t>
      </w:r>
      <w:proofErr w:type="gramEnd"/>
      <w:r>
        <w:rPr>
          <w:sz w:val="24"/>
          <w:szCs w:val="24"/>
        </w:rPr>
        <w:t xml:space="preserve"> Dimana perselisihan dan pertengkaran merupakan penyebab tertingginya angka perceraian di Indonesia, yaitu sebanyak 251.828 kasus atau 61,67% dari jumlah seluruh kasus perceraian didalam negeri. </w:t>
      </w:r>
      <w:proofErr w:type="gramStart"/>
      <w:r>
        <w:rPr>
          <w:sz w:val="24"/>
          <w:szCs w:val="24"/>
        </w:rPr>
        <w:t>Terdapat pula kasus perceraian yang dilatarbelakangi oleh faktor ekonomi, yakni sebanyak 108.488 kasus.</w:t>
      </w:r>
      <w:proofErr w:type="gramEnd"/>
      <w:r>
        <w:rPr>
          <w:sz w:val="24"/>
          <w:szCs w:val="24"/>
        </w:rPr>
        <w:t xml:space="preserve"> </w:t>
      </w:r>
      <w:proofErr w:type="gramStart"/>
      <w:r>
        <w:rPr>
          <w:sz w:val="24"/>
          <w:szCs w:val="24"/>
        </w:rPr>
        <w:t>Terdapat pula kasus salah satu pasangan meninggalkan pasangannya yakni berjumlah 34.322 kasus.</w:t>
      </w:r>
      <w:proofErr w:type="gramEnd"/>
    </w:p>
    <w:p w:rsidR="00252689" w:rsidRDefault="00252689" w:rsidP="005F2F77">
      <w:pPr>
        <w:pStyle w:val="Heading3"/>
        <w:shd w:val="clear" w:color="auto" w:fill="FFFFFF"/>
        <w:spacing w:before="0" w:beforeAutospacing="0" w:after="30" w:afterAutospacing="0" w:line="276" w:lineRule="auto"/>
        <w:ind w:left="720" w:right="-46" w:firstLine="720"/>
        <w:jc w:val="both"/>
        <w:rPr>
          <w:b w:val="0"/>
          <w:sz w:val="24"/>
          <w:szCs w:val="24"/>
        </w:rPr>
      </w:pPr>
      <w:r w:rsidRPr="00017D25">
        <w:rPr>
          <w:rFonts w:asciiTheme="majorBidi" w:hAnsiTheme="majorBidi" w:cstheme="majorBidi"/>
          <w:b w:val="0"/>
          <w:sz w:val="24"/>
          <w:szCs w:val="24"/>
          <w:shd w:val="clear" w:color="auto" w:fill="FFFFFF"/>
        </w:rPr>
        <w:t>Selain data yag di paparkan BPS</w:t>
      </w:r>
      <w:r w:rsidR="00D16299" w:rsidRPr="00017D25">
        <w:rPr>
          <w:rFonts w:asciiTheme="majorBidi" w:hAnsiTheme="majorBidi" w:cstheme="majorBidi"/>
          <w:b w:val="0"/>
          <w:sz w:val="24"/>
          <w:szCs w:val="24"/>
          <w:shd w:val="clear" w:color="auto" w:fill="FFFFFF"/>
        </w:rPr>
        <w:t xml:space="preserve"> peran independent women juga telah dikaji olehbeberapa penelitian sebelumnya yakni penelitian yang dilakukan oleh</w:t>
      </w:r>
      <w:r w:rsidR="00C73C38">
        <w:rPr>
          <w:rFonts w:asciiTheme="majorBidi" w:hAnsiTheme="majorBidi" w:cstheme="majorBidi"/>
          <w:b w:val="0"/>
          <w:sz w:val="24"/>
          <w:szCs w:val="24"/>
          <w:shd w:val="clear" w:color="auto" w:fill="FFFFFF"/>
        </w:rPr>
        <w:t xml:space="preserve"> Gita Putri Anjassari dengan judul penelitian relasi komunikasi peran ganda perempuan karir untuk menjaga keharmonisan keluarga dan pekerjaan </w:t>
      </w:r>
      <w:r w:rsidR="00C73C38">
        <w:rPr>
          <w:rFonts w:asciiTheme="majorBidi" w:hAnsiTheme="majorBidi" w:cstheme="majorBidi"/>
          <w:b w:val="0"/>
          <w:sz w:val="24"/>
          <w:szCs w:val="24"/>
          <w:shd w:val="clear" w:color="auto" w:fill="FFFFFF"/>
        </w:rPr>
        <w:fldChar w:fldCharType="begin" w:fldLock="1"/>
      </w:r>
      <w:r w:rsidR="00A70E31">
        <w:rPr>
          <w:rFonts w:asciiTheme="majorBidi" w:hAnsiTheme="majorBidi" w:cstheme="majorBidi"/>
          <w:b w:val="0"/>
          <w:sz w:val="24"/>
          <w:szCs w:val="24"/>
          <w:shd w:val="clear" w:color="auto" w:fill="FFFFFF"/>
        </w:rPr>
        <w:instrText>ADDIN CSL_CITATION {"citationItems":[{"id":"ITEM-1","itemData":{"ISSN":"2614-5537","author":[{"dropping-particle":"","family":"Anjassari","given":"Gita Putri","non-dropping-particle":"","parse-names":false,"suffix":""}],"container-title":"Petanda: Jurnal Ilmu Komunikasi dan Humaniora","id":"ITEM-1","issue":"2","issued":{"date-parts":[["2022"]]},"page":"61-72","title":"Relasi Komunikasi Peran Ganda Perempuan Karir Untuk Menjaga Keharmonisan Keluarga dan Pekerjaan","type":"article-journal","volume":"4"},"uris":["http://www.mendeley.com/documents/?uuid=4a3e4285-67db-4b50-ad67-12cb11eec9b0"]}],"mendeley":{"formattedCitation":"(Anjassari, 2022)","plainTextFormattedCitation":"(Anjassari, 2022)","previouslyFormattedCitation":"(Anjassari, 2022)"},"properties":{"noteIndex":0},"schema":"https://github.com/citation-style-language/schema/raw/master/csl-citation.json"}</w:instrText>
      </w:r>
      <w:r w:rsidR="00C73C38">
        <w:rPr>
          <w:rFonts w:asciiTheme="majorBidi" w:hAnsiTheme="majorBidi" w:cstheme="majorBidi"/>
          <w:b w:val="0"/>
          <w:sz w:val="24"/>
          <w:szCs w:val="24"/>
          <w:shd w:val="clear" w:color="auto" w:fill="FFFFFF"/>
        </w:rPr>
        <w:fldChar w:fldCharType="separate"/>
      </w:r>
      <w:r w:rsidR="00C73C38" w:rsidRPr="00C73C38">
        <w:rPr>
          <w:rFonts w:asciiTheme="majorBidi" w:hAnsiTheme="majorBidi" w:cstheme="majorBidi"/>
          <w:b w:val="0"/>
          <w:noProof/>
          <w:sz w:val="24"/>
          <w:szCs w:val="24"/>
          <w:shd w:val="clear" w:color="auto" w:fill="FFFFFF"/>
        </w:rPr>
        <w:t>(Anjassari, 2022)</w:t>
      </w:r>
      <w:r w:rsidR="00C73C38">
        <w:rPr>
          <w:rFonts w:asciiTheme="majorBidi" w:hAnsiTheme="majorBidi" w:cstheme="majorBidi"/>
          <w:b w:val="0"/>
          <w:sz w:val="24"/>
          <w:szCs w:val="24"/>
          <w:shd w:val="clear" w:color="auto" w:fill="FFFFFF"/>
        </w:rPr>
        <w:fldChar w:fldCharType="end"/>
      </w:r>
      <w:r w:rsidR="00D049F1">
        <w:rPr>
          <w:rFonts w:asciiTheme="majorBidi" w:hAnsiTheme="majorBidi" w:cstheme="majorBidi"/>
          <w:b w:val="0"/>
          <w:sz w:val="24"/>
          <w:szCs w:val="24"/>
          <w:shd w:val="clear" w:color="auto" w:fill="FFFFFF"/>
        </w:rPr>
        <w:t xml:space="preserve"> </w:t>
      </w:r>
      <w:r w:rsidR="006C2919" w:rsidRPr="00D049F1">
        <w:rPr>
          <w:rFonts w:asciiTheme="majorBidi" w:hAnsiTheme="majorBidi" w:cstheme="majorBidi"/>
          <w:b w:val="0"/>
          <w:sz w:val="24"/>
          <w:szCs w:val="24"/>
          <w:shd w:val="clear" w:color="auto" w:fill="FFFFFF"/>
        </w:rPr>
        <w:t xml:space="preserve">kedua penelitian yang dilakukan oleh MA Risqi dkk yang melakukan penelitian dengan judul peran ganda wanita karir dalam manajemen keluarga </w:t>
      </w:r>
      <w:r w:rsidR="006C2919" w:rsidRPr="00D049F1">
        <w:rPr>
          <w:rFonts w:asciiTheme="majorBidi" w:hAnsiTheme="majorBidi" w:cstheme="majorBidi"/>
          <w:b w:val="0"/>
          <w:sz w:val="24"/>
          <w:szCs w:val="24"/>
          <w:shd w:val="clear" w:color="auto" w:fill="FFFFFF"/>
        </w:rPr>
        <w:fldChar w:fldCharType="begin" w:fldLock="1"/>
      </w:r>
      <w:r w:rsidR="00017D25" w:rsidRPr="00D049F1">
        <w:rPr>
          <w:rFonts w:asciiTheme="majorBidi" w:hAnsiTheme="majorBidi" w:cstheme="majorBidi"/>
          <w:b w:val="0"/>
          <w:sz w:val="24"/>
          <w:szCs w:val="24"/>
          <w:shd w:val="clear" w:color="auto" w:fill="FFFFFF"/>
        </w:rPr>
        <w:instrText>ADDIN CSL_CITATION {"citationItems":[{"id":"ITEM-1","itemData":{"ISSN":"2621-5055","author":[{"dropping-particle":"","family":"Rizqi","given":"Maulidyah Amalina","non-dropping-particle":"","parse-names":false,"suffix":""},{"dropping-particle":"","family":"Santoso","given":"Subhan Adi","non-dropping-particle":"","parse-names":false,"suffix":""}],"container-title":"Jurnal Manajerial","id":"ITEM-1","issue":"01","issued":{"date-parts":[["2022"]]},"page":"73-85","title":"Peran ganda wanita karir dalam manajemen keluarga","type":"article-journal","volume":"9"},"uris":["http://www.mendeley.com/documents/?uuid=fa285f09-e549-4f23-bea5-481e0b269720"]}],"mendeley":{"formattedCitation":"(Rizqi &amp; Santoso, 2022)","plainTextFormattedCitation":"(Rizqi &amp; Santoso, 2022)","previouslyFormattedCitation":"(Rizqi &amp; Santoso, 2022)"},"properties":{"noteIndex":0},"schema":"https://github.com/citation-style-language/schema/raw/master/csl-citation.json"}</w:instrText>
      </w:r>
      <w:r w:rsidR="006C2919" w:rsidRPr="00D049F1">
        <w:rPr>
          <w:rFonts w:asciiTheme="majorBidi" w:hAnsiTheme="majorBidi" w:cstheme="majorBidi"/>
          <w:b w:val="0"/>
          <w:sz w:val="24"/>
          <w:szCs w:val="24"/>
          <w:shd w:val="clear" w:color="auto" w:fill="FFFFFF"/>
        </w:rPr>
        <w:fldChar w:fldCharType="separate"/>
      </w:r>
      <w:r w:rsidR="006C2919" w:rsidRPr="00D049F1">
        <w:rPr>
          <w:rFonts w:asciiTheme="majorBidi" w:hAnsiTheme="majorBidi" w:cstheme="majorBidi"/>
          <w:b w:val="0"/>
          <w:noProof/>
          <w:sz w:val="24"/>
          <w:szCs w:val="24"/>
          <w:shd w:val="clear" w:color="auto" w:fill="FFFFFF"/>
        </w:rPr>
        <w:t>(Rizqi &amp; Santoso, 2022)</w:t>
      </w:r>
      <w:r w:rsidR="006C2919" w:rsidRPr="00D049F1">
        <w:rPr>
          <w:rFonts w:asciiTheme="majorBidi" w:hAnsiTheme="majorBidi" w:cstheme="majorBidi"/>
          <w:b w:val="0"/>
          <w:sz w:val="24"/>
          <w:szCs w:val="24"/>
          <w:shd w:val="clear" w:color="auto" w:fill="FFFFFF"/>
        </w:rPr>
        <w:fldChar w:fldCharType="end"/>
      </w:r>
      <w:r w:rsidR="00017D25" w:rsidRPr="00D049F1">
        <w:rPr>
          <w:rFonts w:asciiTheme="majorBidi" w:hAnsiTheme="majorBidi" w:cstheme="majorBidi"/>
          <w:b w:val="0"/>
          <w:sz w:val="24"/>
          <w:szCs w:val="24"/>
          <w:shd w:val="clear" w:color="auto" w:fill="FFFFFF"/>
        </w:rPr>
        <w:t xml:space="preserve"> </w:t>
      </w:r>
      <w:r w:rsidR="006C2919" w:rsidRPr="00D049F1">
        <w:rPr>
          <w:rFonts w:asciiTheme="majorBidi" w:hAnsiTheme="majorBidi" w:cstheme="majorBidi"/>
          <w:b w:val="0"/>
          <w:sz w:val="24"/>
          <w:szCs w:val="24"/>
          <w:shd w:val="clear" w:color="auto" w:fill="FFFFFF"/>
        </w:rPr>
        <w:t xml:space="preserve">dan penelitian ketiga yang dilakukan oleh </w:t>
      </w:r>
      <w:r w:rsidR="00017D25" w:rsidRPr="00D049F1">
        <w:rPr>
          <w:rFonts w:asciiTheme="majorBidi" w:hAnsiTheme="majorBidi" w:cstheme="majorBidi"/>
          <w:b w:val="0"/>
          <w:sz w:val="24"/>
          <w:szCs w:val="24"/>
          <w:shd w:val="clear" w:color="auto" w:fill="FFFFFF"/>
        </w:rPr>
        <w:t xml:space="preserve">Deja Duonisti Lasardo dengan judul penelitian </w:t>
      </w:r>
      <w:r w:rsidR="00017D25" w:rsidRPr="00D049F1">
        <w:rPr>
          <w:b w:val="0"/>
          <w:sz w:val="24"/>
          <w:szCs w:val="24"/>
        </w:rPr>
        <w:t xml:space="preserve">peran ganda wanita karir dalam keharmonisan keluarga di puskesmas kampa kecamatan kampa kabupaten Kampar </w:t>
      </w:r>
      <w:r w:rsidR="00017D25" w:rsidRPr="00D049F1">
        <w:rPr>
          <w:b w:val="0"/>
          <w:sz w:val="24"/>
          <w:szCs w:val="24"/>
        </w:rPr>
        <w:fldChar w:fldCharType="begin" w:fldLock="1"/>
      </w:r>
      <w:r w:rsidR="00C73C38" w:rsidRPr="00D049F1">
        <w:rPr>
          <w:b w:val="0"/>
          <w:sz w:val="24"/>
          <w:szCs w:val="24"/>
        </w:rPr>
        <w:instrText>ADDIN CSL_CITATION {"citationItems":[{"id":"ITEM-1","itemData":{"author":[{"dropping-particle":"","family":"Lasardo","given":"Deja Duonisti","non-dropping-particle":"","parse-names":false,"suffix":""}],"id":"ITEM-1","issued":{"date-parts":[["2023"]]},"publisher":"UNIVERSITAS ISLAM NEGERI SULTAN SYARIF KASIM RIAU","title":"Peran Ganda Wanita Karir Dalam Keharmonisan Keluarga Di Puskesmas Kampa Kecamatan Kampa Kabupaten Kampar","type":"article"},"uris":["http://www.mendeley.com/documents/?uuid=5a5ccbf7-a24c-4f79-8547-552d167b9789"]}],"mendeley":{"formattedCitation":"(Lasardo, 2023)","plainTextFormattedCitation":"(Lasardo, 2023)","previouslyFormattedCitation":"(Lasardo, 2023)"},"properties":{"noteIndex":0},"schema":"https://github.com/citation-style-language/schema/raw/master/csl-citation.json"}</w:instrText>
      </w:r>
      <w:r w:rsidR="00017D25" w:rsidRPr="00D049F1">
        <w:rPr>
          <w:b w:val="0"/>
          <w:sz w:val="24"/>
          <w:szCs w:val="24"/>
        </w:rPr>
        <w:fldChar w:fldCharType="separate"/>
      </w:r>
      <w:r w:rsidR="00017D25" w:rsidRPr="00D049F1">
        <w:rPr>
          <w:b w:val="0"/>
          <w:noProof/>
          <w:sz w:val="24"/>
          <w:szCs w:val="24"/>
        </w:rPr>
        <w:t>(Lasardo, 2023)</w:t>
      </w:r>
      <w:r w:rsidR="00017D25" w:rsidRPr="00D049F1">
        <w:rPr>
          <w:b w:val="0"/>
          <w:sz w:val="24"/>
          <w:szCs w:val="24"/>
        </w:rPr>
        <w:fldChar w:fldCharType="end"/>
      </w:r>
    </w:p>
    <w:p w:rsidR="00423E34" w:rsidRPr="00423E34" w:rsidRDefault="00423E34" w:rsidP="005F2F77">
      <w:pPr>
        <w:pStyle w:val="Heading3"/>
        <w:shd w:val="clear" w:color="auto" w:fill="FFFFFF"/>
        <w:spacing w:before="0" w:beforeAutospacing="0" w:after="30" w:afterAutospacing="0" w:line="276" w:lineRule="auto"/>
        <w:ind w:left="720" w:right="-46" w:firstLine="720"/>
        <w:jc w:val="both"/>
        <w:rPr>
          <w:rFonts w:asciiTheme="majorBidi" w:hAnsiTheme="majorBidi" w:cstheme="majorBidi"/>
          <w:b w:val="0"/>
          <w:sz w:val="24"/>
          <w:szCs w:val="24"/>
          <w:shd w:val="clear" w:color="auto" w:fill="FFFFFF"/>
        </w:rPr>
      </w:pPr>
      <w:r>
        <w:rPr>
          <w:rFonts w:asciiTheme="majorBidi" w:hAnsiTheme="majorBidi" w:cstheme="majorBidi"/>
          <w:b w:val="0"/>
          <w:sz w:val="24"/>
          <w:szCs w:val="24"/>
          <w:shd w:val="clear" w:color="auto" w:fill="FFFFFF"/>
        </w:rPr>
        <w:t>Dari beberapa penelitian d</w:t>
      </w:r>
      <w:r w:rsidRPr="00423E34">
        <w:rPr>
          <w:rFonts w:asciiTheme="majorBidi" w:hAnsiTheme="majorBidi" w:cstheme="majorBidi"/>
          <w:b w:val="0"/>
          <w:sz w:val="24"/>
          <w:szCs w:val="24"/>
        </w:rPr>
        <w:t>ari beberapa penelitian diatas yang membahas mengenai</w:t>
      </w:r>
      <w:r>
        <w:rPr>
          <w:rFonts w:asciiTheme="majorBidi" w:hAnsiTheme="majorBidi" w:cstheme="majorBidi"/>
          <w:b w:val="0"/>
          <w:sz w:val="24"/>
          <w:szCs w:val="24"/>
        </w:rPr>
        <w:t xml:space="preserve">peran wanita karir belum ada yang membahas secara jelas tentang peran wanita karir dalam keharmonisan keluarga sebab tidak dapat dipungkiri bahwa peran wanita sebagai ibu dalam sebuah rumah tangga sangat berperan </w:t>
      </w:r>
    </w:p>
    <w:p w:rsidR="002A1F97" w:rsidRPr="002A1F97" w:rsidRDefault="002A1F97" w:rsidP="005F2F77">
      <w:pPr>
        <w:spacing w:line="276" w:lineRule="auto"/>
        <w:ind w:left="426" w:firstLine="349"/>
        <w:jc w:val="center"/>
        <w:rPr>
          <w:sz w:val="24"/>
          <w:szCs w:val="24"/>
        </w:rPr>
      </w:pPr>
    </w:p>
    <w:p w:rsidR="000C1028" w:rsidRPr="00942639" w:rsidRDefault="000C1028" w:rsidP="005F2F77">
      <w:pPr>
        <w:pStyle w:val="ListParagraph"/>
        <w:widowControl/>
        <w:numPr>
          <w:ilvl w:val="0"/>
          <w:numId w:val="1"/>
        </w:numPr>
        <w:autoSpaceDE/>
        <w:autoSpaceDN/>
        <w:spacing w:after="200" w:line="276" w:lineRule="auto"/>
        <w:ind w:left="426" w:hanging="426"/>
        <w:contextualSpacing/>
        <w:rPr>
          <w:rFonts w:asciiTheme="majorBidi" w:hAnsiTheme="majorBidi" w:cstheme="majorBidi"/>
          <w:b/>
          <w:bCs/>
          <w:sz w:val="24"/>
          <w:szCs w:val="24"/>
          <w:shd w:val="clear" w:color="auto" w:fill="FFFFFF"/>
        </w:rPr>
      </w:pPr>
      <w:r w:rsidRPr="00942639">
        <w:rPr>
          <w:rFonts w:asciiTheme="majorBidi" w:hAnsiTheme="majorBidi" w:cstheme="majorBidi"/>
          <w:b/>
          <w:bCs/>
          <w:sz w:val="24"/>
          <w:szCs w:val="24"/>
          <w:shd w:val="clear" w:color="auto" w:fill="FFFFFF"/>
        </w:rPr>
        <w:lastRenderedPageBreak/>
        <w:t>Metode</w:t>
      </w:r>
    </w:p>
    <w:p w:rsidR="000C1028" w:rsidRPr="00942639" w:rsidRDefault="000C1028" w:rsidP="005F2F77">
      <w:pPr>
        <w:pStyle w:val="ListParagraph"/>
        <w:spacing w:line="276" w:lineRule="auto"/>
        <w:ind w:left="426" w:firstLine="294"/>
        <w:rPr>
          <w:rFonts w:asciiTheme="majorBidi" w:hAnsiTheme="majorBidi" w:cstheme="majorBidi"/>
          <w:sz w:val="24"/>
          <w:szCs w:val="24"/>
          <w:shd w:val="clear" w:color="auto" w:fill="FFFFFF"/>
          <w:lang w:val="id-ID"/>
        </w:rPr>
      </w:pPr>
      <w:r w:rsidRPr="00942639">
        <w:rPr>
          <w:rFonts w:asciiTheme="majorBidi" w:hAnsiTheme="majorBidi" w:cstheme="majorBidi"/>
          <w:sz w:val="24"/>
          <w:szCs w:val="24"/>
        </w:rPr>
        <w:t xml:space="preserve">Metode </w:t>
      </w:r>
      <w:proofErr w:type="gramStart"/>
      <w:r w:rsidRPr="00942639">
        <w:rPr>
          <w:rFonts w:asciiTheme="majorBidi" w:hAnsiTheme="majorBidi" w:cstheme="majorBidi"/>
          <w:sz w:val="24"/>
          <w:szCs w:val="24"/>
        </w:rPr>
        <w:t>yang  digunakan</w:t>
      </w:r>
      <w:proofErr w:type="gramEnd"/>
      <w:r w:rsidRPr="00942639">
        <w:rPr>
          <w:rFonts w:asciiTheme="majorBidi" w:hAnsiTheme="majorBidi" w:cstheme="majorBidi"/>
          <w:sz w:val="24"/>
          <w:szCs w:val="24"/>
        </w:rPr>
        <w:t xml:space="preserve">  dalam penelitian ini adalah penelitian pustaka (library research). </w:t>
      </w:r>
      <w:proofErr w:type="gramStart"/>
      <w:r w:rsidRPr="00942639">
        <w:rPr>
          <w:rFonts w:asciiTheme="majorBidi" w:hAnsiTheme="majorBidi" w:cstheme="majorBidi"/>
          <w:sz w:val="24"/>
          <w:szCs w:val="24"/>
        </w:rPr>
        <w:t>Penelitian kepustakaan (library research) yaitu penelitian yang pengumpulan datanya dilakukan dengan menghimpun data dari berbagai literatur.</w:t>
      </w:r>
      <w:proofErr w:type="gramEnd"/>
      <w:r w:rsidRPr="00942639">
        <w:rPr>
          <w:rFonts w:asciiTheme="majorBidi" w:hAnsiTheme="majorBidi" w:cstheme="majorBidi"/>
          <w:sz w:val="24"/>
          <w:szCs w:val="24"/>
        </w:rPr>
        <w:t xml:space="preserve"> Literatur yang diteliti tidak terbatas pada buku-buku tetapi dapat juga berupa bahan-bahan dokumentasi, jurnal, dan </w:t>
      </w:r>
      <w:proofErr w:type="gramStart"/>
      <w:r w:rsidRPr="00942639">
        <w:rPr>
          <w:rFonts w:asciiTheme="majorBidi" w:hAnsiTheme="majorBidi" w:cstheme="majorBidi"/>
          <w:sz w:val="24"/>
          <w:szCs w:val="24"/>
        </w:rPr>
        <w:t>surat</w:t>
      </w:r>
      <w:proofErr w:type="gramEnd"/>
      <w:r w:rsidRPr="00942639">
        <w:rPr>
          <w:rFonts w:asciiTheme="majorBidi" w:hAnsiTheme="majorBidi" w:cstheme="majorBidi"/>
          <w:sz w:val="24"/>
          <w:szCs w:val="24"/>
        </w:rPr>
        <w:t xml:space="preserve"> kabar. </w:t>
      </w:r>
      <w:proofErr w:type="gramStart"/>
      <w:r w:rsidRPr="00942639">
        <w:rPr>
          <w:rFonts w:asciiTheme="majorBidi" w:hAnsiTheme="majorBidi" w:cstheme="majorBidi"/>
          <w:sz w:val="24"/>
          <w:szCs w:val="24"/>
        </w:rPr>
        <w:t>Penekanan penelitian kepustakaan adalah ingin menemukan berbagai teori, hukum, dalil, prinsip, pendapat, gagasan dan lain-lain yang dapat dipakai untuk menganaliis dan memecahkan masalah yang diteliti</w:t>
      </w:r>
      <w:r w:rsidR="008A67DB" w:rsidRPr="00942639">
        <w:rPr>
          <w:rFonts w:asciiTheme="majorBidi" w:hAnsiTheme="majorBidi" w:cstheme="majorBidi"/>
          <w:sz w:val="24"/>
          <w:szCs w:val="24"/>
          <w:lang w:val="id-ID"/>
        </w:rPr>
        <w:t xml:space="preserve"> </w:t>
      </w:r>
      <w:r w:rsidR="00D459D6" w:rsidRPr="00942639">
        <w:rPr>
          <w:rFonts w:asciiTheme="majorBidi" w:hAnsiTheme="majorBidi" w:cstheme="majorBidi"/>
          <w:sz w:val="24"/>
          <w:szCs w:val="24"/>
          <w:lang w:val="id-ID"/>
        </w:rPr>
        <w:t>(Sarjono, 2008)</w:t>
      </w:r>
      <w:r w:rsidRPr="00942639">
        <w:rPr>
          <w:rFonts w:asciiTheme="majorBidi" w:hAnsiTheme="majorBidi" w:cstheme="majorBidi"/>
          <w:sz w:val="24"/>
          <w:szCs w:val="24"/>
        </w:rPr>
        <w:t>.</w:t>
      </w:r>
      <w:proofErr w:type="gramEnd"/>
      <w:r w:rsidRPr="00942639">
        <w:rPr>
          <w:rFonts w:asciiTheme="majorBidi" w:hAnsiTheme="majorBidi" w:cstheme="majorBidi"/>
          <w:sz w:val="24"/>
          <w:szCs w:val="24"/>
        </w:rPr>
        <w:t xml:space="preserve"> </w:t>
      </w:r>
    </w:p>
    <w:p w:rsidR="000C1028" w:rsidRPr="00942639" w:rsidRDefault="000C1028" w:rsidP="005F2F77">
      <w:pPr>
        <w:pStyle w:val="ListParagraph"/>
        <w:widowControl/>
        <w:numPr>
          <w:ilvl w:val="0"/>
          <w:numId w:val="1"/>
        </w:numPr>
        <w:autoSpaceDE/>
        <w:autoSpaceDN/>
        <w:spacing w:after="200" w:line="276" w:lineRule="auto"/>
        <w:ind w:left="426" w:hanging="426"/>
        <w:contextualSpacing/>
        <w:rPr>
          <w:rFonts w:asciiTheme="majorBidi" w:hAnsiTheme="majorBidi" w:cstheme="majorBidi"/>
          <w:b/>
          <w:bCs/>
          <w:sz w:val="24"/>
          <w:szCs w:val="24"/>
          <w:shd w:val="clear" w:color="auto" w:fill="FFFFFF"/>
        </w:rPr>
      </w:pPr>
      <w:r w:rsidRPr="00942639">
        <w:rPr>
          <w:rFonts w:asciiTheme="majorBidi" w:hAnsiTheme="majorBidi" w:cstheme="majorBidi"/>
          <w:b/>
          <w:bCs/>
          <w:sz w:val="24"/>
          <w:szCs w:val="24"/>
          <w:shd w:val="clear" w:color="auto" w:fill="FFFFFF"/>
        </w:rPr>
        <w:t xml:space="preserve">Hasil dan pembahasan </w:t>
      </w:r>
    </w:p>
    <w:p w:rsidR="000C1028" w:rsidRPr="00361121" w:rsidRDefault="00361121" w:rsidP="005F2F77">
      <w:pPr>
        <w:pStyle w:val="ListParagraph"/>
        <w:widowControl/>
        <w:numPr>
          <w:ilvl w:val="1"/>
          <w:numId w:val="1"/>
        </w:numPr>
        <w:autoSpaceDE/>
        <w:autoSpaceDN/>
        <w:spacing w:after="200" w:line="276" w:lineRule="auto"/>
        <w:ind w:left="851" w:hanging="425"/>
        <w:contextualSpacing/>
        <w:rPr>
          <w:rFonts w:asciiTheme="majorBidi" w:hAnsiTheme="majorBidi" w:cstheme="majorBidi"/>
          <w:b/>
          <w:sz w:val="24"/>
          <w:szCs w:val="24"/>
          <w:shd w:val="clear" w:color="auto" w:fill="FFFFFF"/>
        </w:rPr>
      </w:pPr>
      <w:r w:rsidRPr="00361121">
        <w:rPr>
          <w:rFonts w:asciiTheme="majorBidi" w:hAnsiTheme="majorBidi" w:cstheme="majorBidi"/>
          <w:b/>
          <w:sz w:val="24"/>
          <w:szCs w:val="24"/>
          <w:shd w:val="clear" w:color="auto" w:fill="FFFFFF"/>
        </w:rPr>
        <w:t xml:space="preserve">Pengertian </w:t>
      </w:r>
      <w:r w:rsidR="00252689">
        <w:rPr>
          <w:rFonts w:asciiTheme="majorBidi" w:hAnsiTheme="majorBidi" w:cstheme="majorBidi"/>
          <w:b/>
          <w:sz w:val="24"/>
          <w:szCs w:val="24"/>
          <w:shd w:val="clear" w:color="auto" w:fill="FFFFFF"/>
        </w:rPr>
        <w:t>Independent Woman (Wanita Karir)</w:t>
      </w:r>
    </w:p>
    <w:p w:rsidR="0025052E" w:rsidRDefault="00252689" w:rsidP="005F2F77">
      <w:pPr>
        <w:spacing w:line="276" w:lineRule="auto"/>
        <w:ind w:firstLine="720"/>
        <w:jc w:val="both"/>
        <w:rPr>
          <w:sz w:val="24"/>
          <w:szCs w:val="24"/>
        </w:rPr>
      </w:pPr>
      <w:proofErr w:type="gramStart"/>
      <w:r w:rsidRPr="00252689">
        <w:rPr>
          <w:sz w:val="24"/>
          <w:szCs w:val="24"/>
        </w:rPr>
        <w:t>Independen dalam Kamus Besar Bahasa Indonesia (KBBI) bermakna berdiri sendiri, mandiri, dan memiliki jiwa bebas.</w:t>
      </w:r>
      <w:proofErr w:type="gramEnd"/>
      <w:r w:rsidRPr="00252689">
        <w:rPr>
          <w:sz w:val="24"/>
          <w:szCs w:val="24"/>
        </w:rPr>
        <w:t xml:space="preserve"> </w:t>
      </w:r>
      <w:proofErr w:type="gramStart"/>
      <w:r w:rsidRPr="00252689">
        <w:rPr>
          <w:sz w:val="24"/>
          <w:szCs w:val="24"/>
        </w:rPr>
        <w:t>Sedangkan woman ialah seorang wanita (pelaku).</w:t>
      </w:r>
      <w:proofErr w:type="gramEnd"/>
      <w:r w:rsidRPr="00252689">
        <w:rPr>
          <w:sz w:val="24"/>
          <w:szCs w:val="24"/>
        </w:rPr>
        <w:t xml:space="preserve"> Jadi, Independen woman merupakan wanita yang mandiri dan mampu bangkit sendiri tanpa harus membebani pihak lain. </w:t>
      </w:r>
    </w:p>
    <w:p w:rsidR="0025052E" w:rsidRDefault="0025052E" w:rsidP="005F2F77">
      <w:pPr>
        <w:spacing w:line="276" w:lineRule="auto"/>
        <w:ind w:firstLine="720"/>
        <w:jc w:val="both"/>
        <w:rPr>
          <w:sz w:val="24"/>
          <w:szCs w:val="24"/>
        </w:rPr>
      </w:pPr>
      <w:r w:rsidRPr="0025052E">
        <w:rPr>
          <w:sz w:val="24"/>
          <w:szCs w:val="24"/>
        </w:rPr>
        <w:t>Wanita karier yang disibukan dengan bekerja diluar rumah sering diistilahkan dengan wanita karier .Istilah “karier” dari segi bahasa adalah sebuah istilah yang tidak hanya mencakup keikut sertaan pada lapangan kerja tetapi lebih merupakan kesukaan atau ketertarikan pada pekerjaan upahan dalam waktu lama, atau paling tidak mendambakan kemajuan dan peningkatan dalam waktu tertentu. Selain itu, karir dapat diartikan dengan"</w:t>
      </w:r>
      <w:proofErr w:type="gramStart"/>
      <w:r w:rsidRPr="0025052E">
        <w:rPr>
          <w:sz w:val="24"/>
          <w:szCs w:val="24"/>
        </w:rPr>
        <w:t>serangkaian  pilihan</w:t>
      </w:r>
      <w:proofErr w:type="gramEnd"/>
      <w:r w:rsidRPr="0025052E">
        <w:rPr>
          <w:sz w:val="24"/>
          <w:szCs w:val="24"/>
        </w:rPr>
        <w:t xml:space="preserve"> dan kegiatan pekerjaan yang menunjukkan apa yang dilakukan oleh seseorang untuk dapat hidup</w:t>
      </w:r>
      <w:r>
        <w:rPr>
          <w:sz w:val="24"/>
          <w:szCs w:val="24"/>
        </w:rPr>
        <w:t>.</w:t>
      </w:r>
    </w:p>
    <w:p w:rsidR="0025052E" w:rsidRPr="0025052E" w:rsidRDefault="0025052E" w:rsidP="005F2F77">
      <w:pPr>
        <w:spacing w:line="276" w:lineRule="auto"/>
        <w:ind w:firstLine="720"/>
        <w:jc w:val="both"/>
        <w:rPr>
          <w:sz w:val="24"/>
          <w:szCs w:val="24"/>
        </w:rPr>
      </w:pPr>
      <w:r w:rsidRPr="0025052E">
        <w:rPr>
          <w:sz w:val="24"/>
          <w:szCs w:val="24"/>
        </w:rPr>
        <w:t>Dari kedua pernyataan tersebut maka Wanita Karir berarti wanita yang memiliki pekerjaan dan mandiri finansial baik kerja pada orang lain atau punya usaha sendiri.Ia identik dengan wanita pintar dan perempuan modern.Ketiga label ini bisa positif tapi juga negatif tergantung bagaimana dia bisa membawa diri secara agama dan sosial.</w:t>
      </w:r>
    </w:p>
    <w:p w:rsidR="00252689" w:rsidRPr="0025052E" w:rsidRDefault="00252689" w:rsidP="005F2F77">
      <w:pPr>
        <w:spacing w:line="276" w:lineRule="auto"/>
        <w:ind w:firstLine="720"/>
        <w:jc w:val="both"/>
        <w:rPr>
          <w:sz w:val="24"/>
          <w:szCs w:val="24"/>
        </w:rPr>
      </w:pPr>
      <w:proofErr w:type="gramStart"/>
      <w:r w:rsidRPr="0025052E">
        <w:rPr>
          <w:sz w:val="24"/>
          <w:szCs w:val="24"/>
        </w:rPr>
        <w:t>Independent woman cenderung dikaitkan dengan wanita karir yang memiliki penghasilan sendiri.</w:t>
      </w:r>
      <w:proofErr w:type="gramEnd"/>
      <w:r w:rsidRPr="0025052E">
        <w:rPr>
          <w:sz w:val="24"/>
          <w:szCs w:val="24"/>
        </w:rPr>
        <w:t xml:space="preserve"> Seorang wanita yang Independent  dapat memenuhi kebutuhan hidupnya (mandiri secara finansial), mampu berpikir dan bertindak secara teliti dalam menentukan suatu pilihan serta mampu menghandle aktivitas-aktivitas baik itu di rumah maupun di kantor.</w:t>
      </w:r>
      <w:r w:rsidR="00A70E31">
        <w:rPr>
          <w:sz w:val="24"/>
          <w:szCs w:val="24"/>
        </w:rPr>
        <w:fldChar w:fldCharType="begin" w:fldLock="1"/>
      </w:r>
      <w:r w:rsidR="00A70E31">
        <w:rPr>
          <w:sz w:val="24"/>
          <w:szCs w:val="24"/>
        </w:rPr>
        <w:instrText>ADDIN CSL_CITATION {"citationItems":[{"id":"ITEM-1","itemData":{"ISBN":"0226855686","author":[{"dropping-particle":"","family":"Vicinus","given":"Martha","non-dropping-particle":"","parse-names":false,"suffix":""}],"id":"ITEM-1","issued":{"date-parts":[["1988"]]},"publisher":"University of Chicago Press","title":"Independent Women: work and community for single women, 1850-1920","type":"book"},"uris":["http://www.mendeley.com/documents/?uuid=e32d3c6e-deb4-4b5a-a8f8-954685a86c16"]}],"mendeley":{"formattedCitation":"(Vicinus, 1988)","plainTextFormattedCitation":"(Vicinus, 1988)","previouslyFormattedCitation":"(Vicinus, 1988)"},"properties":{"noteIndex":0},"schema":"https://github.com/citation-style-language/schema/raw/master/csl-citation.json"}</w:instrText>
      </w:r>
      <w:r w:rsidR="00A70E31">
        <w:rPr>
          <w:sz w:val="24"/>
          <w:szCs w:val="24"/>
        </w:rPr>
        <w:fldChar w:fldCharType="separate"/>
      </w:r>
      <w:r w:rsidR="00A70E31" w:rsidRPr="00A70E31">
        <w:rPr>
          <w:noProof/>
          <w:sz w:val="24"/>
          <w:szCs w:val="24"/>
        </w:rPr>
        <w:t>(Vicinus, 1988)</w:t>
      </w:r>
      <w:r w:rsidR="00A70E31">
        <w:rPr>
          <w:sz w:val="24"/>
          <w:szCs w:val="24"/>
        </w:rPr>
        <w:fldChar w:fldCharType="end"/>
      </w:r>
    </w:p>
    <w:p w:rsidR="00252689" w:rsidRDefault="00252689" w:rsidP="005F2F77">
      <w:pPr>
        <w:spacing w:line="276" w:lineRule="auto"/>
        <w:jc w:val="both"/>
        <w:rPr>
          <w:b/>
          <w:sz w:val="24"/>
          <w:szCs w:val="24"/>
        </w:rPr>
      </w:pPr>
      <w:r>
        <w:rPr>
          <w:rFonts w:asciiTheme="majorBidi" w:hAnsiTheme="majorBidi" w:cstheme="majorBidi"/>
          <w:color w:val="000000" w:themeColor="text1"/>
          <w:sz w:val="24"/>
          <w:szCs w:val="24"/>
          <w:shd w:val="clear" w:color="auto" w:fill="FFFFFF"/>
        </w:rPr>
        <w:t xml:space="preserve">3.2 </w:t>
      </w:r>
      <w:r>
        <w:rPr>
          <w:b/>
          <w:sz w:val="24"/>
          <w:szCs w:val="24"/>
        </w:rPr>
        <w:t>Pentingnya Memiliki Pendidikan Bagi Wanita</w:t>
      </w:r>
    </w:p>
    <w:p w:rsidR="00252689" w:rsidRDefault="00252689" w:rsidP="005F2F77">
      <w:pPr>
        <w:spacing w:line="276" w:lineRule="auto"/>
        <w:ind w:firstLine="720"/>
        <w:jc w:val="both"/>
        <w:rPr>
          <w:sz w:val="24"/>
          <w:szCs w:val="24"/>
        </w:rPr>
      </w:pPr>
      <w:proofErr w:type="gramStart"/>
      <w:r>
        <w:rPr>
          <w:sz w:val="24"/>
          <w:szCs w:val="24"/>
        </w:rPr>
        <w:t>Menjadi wanita terdidik sering kali di anggap sebagai suatu hal yang tidak penting.</w:t>
      </w:r>
      <w:proofErr w:type="gramEnd"/>
      <w:r>
        <w:rPr>
          <w:sz w:val="24"/>
          <w:szCs w:val="24"/>
        </w:rPr>
        <w:t xml:space="preserve"> </w:t>
      </w:r>
      <w:proofErr w:type="gramStart"/>
      <w:r>
        <w:rPr>
          <w:sz w:val="24"/>
          <w:szCs w:val="24"/>
        </w:rPr>
        <w:t>Dengan dalih bahwa setelah menikah, tugas seorang wanita hanya di rumah.</w:t>
      </w:r>
      <w:proofErr w:type="gramEnd"/>
      <w:r>
        <w:rPr>
          <w:sz w:val="24"/>
          <w:szCs w:val="24"/>
        </w:rPr>
        <w:t xml:space="preserve"> </w:t>
      </w:r>
      <w:proofErr w:type="gramStart"/>
      <w:r>
        <w:rPr>
          <w:sz w:val="24"/>
          <w:szCs w:val="24"/>
        </w:rPr>
        <w:t>Menjadi seorang ibu dibutuhkan pendidikan agar mampu mencetak generasi unggul.</w:t>
      </w:r>
      <w:proofErr w:type="gramEnd"/>
      <w:r>
        <w:rPr>
          <w:sz w:val="24"/>
          <w:szCs w:val="24"/>
        </w:rPr>
        <w:t xml:space="preserve"> </w:t>
      </w:r>
      <w:proofErr w:type="gramStart"/>
      <w:r>
        <w:rPr>
          <w:sz w:val="24"/>
          <w:szCs w:val="24"/>
        </w:rPr>
        <w:t>Pentingnya pendidikan bagi wanita bukan semata-mata untuk kepentingan diri sendiri, namun juga untuk generasinya.</w:t>
      </w:r>
      <w:proofErr w:type="gramEnd"/>
      <w:r>
        <w:rPr>
          <w:sz w:val="24"/>
          <w:szCs w:val="24"/>
        </w:rPr>
        <w:t xml:space="preserve"> Menjadi seorang ibu akan memiliki peran yang dominan bahkan penting dalam menciptakan stimulasi terhadap tumbuh kembang dan cara pandang anak.</w:t>
      </w:r>
      <w:r w:rsidR="00A70E31">
        <w:rPr>
          <w:sz w:val="24"/>
          <w:szCs w:val="24"/>
        </w:rPr>
        <w:fldChar w:fldCharType="begin" w:fldLock="1"/>
      </w:r>
      <w:r w:rsidR="0073031B">
        <w:rPr>
          <w:sz w:val="24"/>
          <w:szCs w:val="24"/>
        </w:rPr>
        <w:instrText>ADDIN CSL_CITATION {"citationItems":[{"id":"ITEM-1","itemData":{"author":[{"dropping-particle":"","family":"Afriyanti","given":"Neni","non-dropping-particle":"","parse-names":false,"suffix":""}],"id":"ITEM-1","issued":{"date-parts":[["2019"]]},"publisher":"IAIN BENGKULU","title":"Kesetaraan Gender dalam Tulisan RA Kartini Perspektif Pendidikan Islam","type":"article"},"uris":["http://www.mendeley.com/documents/?uuid=076a6482-1173-4c99-bc47-a3a7dfaecdc5"]}],"mendeley":{"formattedCitation":"(Afriyanti, 2019)","plainTextFormattedCitation":"(Afriyanti, 2019)","previouslyFormattedCitation":"(Afriyanti, 2019)"},"properties":{"noteIndex":0},"schema":"https://github.com/citation-style-language/schema/raw/master/csl-citation.json"}</w:instrText>
      </w:r>
      <w:r w:rsidR="00A70E31">
        <w:rPr>
          <w:sz w:val="24"/>
          <w:szCs w:val="24"/>
        </w:rPr>
        <w:fldChar w:fldCharType="separate"/>
      </w:r>
      <w:r w:rsidR="00A70E31" w:rsidRPr="00A70E31">
        <w:rPr>
          <w:noProof/>
          <w:sz w:val="24"/>
          <w:szCs w:val="24"/>
        </w:rPr>
        <w:t>(Afriyanti, 2019)</w:t>
      </w:r>
      <w:r w:rsidR="00A70E31">
        <w:rPr>
          <w:sz w:val="24"/>
          <w:szCs w:val="24"/>
        </w:rPr>
        <w:fldChar w:fldCharType="end"/>
      </w:r>
    </w:p>
    <w:p w:rsidR="00252689" w:rsidRDefault="00252689" w:rsidP="005F2F77">
      <w:pPr>
        <w:spacing w:line="276" w:lineRule="auto"/>
        <w:ind w:firstLine="720"/>
        <w:jc w:val="both"/>
        <w:rPr>
          <w:sz w:val="24"/>
          <w:szCs w:val="24"/>
        </w:rPr>
      </w:pPr>
      <w:proofErr w:type="gramStart"/>
      <w:r>
        <w:rPr>
          <w:sz w:val="24"/>
          <w:szCs w:val="24"/>
        </w:rPr>
        <w:t>Terdidiknya seorang wanita dapat menghasilkan suatu kepuasan pribadi dengan adanya prestasi dan kompetensi dalam suatu lingkungan masyarakat.</w:t>
      </w:r>
      <w:proofErr w:type="gramEnd"/>
      <w:r>
        <w:rPr>
          <w:sz w:val="24"/>
          <w:szCs w:val="24"/>
        </w:rPr>
        <w:t xml:space="preserve"> </w:t>
      </w:r>
      <w:proofErr w:type="gramStart"/>
      <w:r>
        <w:rPr>
          <w:sz w:val="24"/>
          <w:szCs w:val="24"/>
        </w:rPr>
        <w:t>Dengan pendidikan, seorang ibu mampu mengetahui dan menentukan prioritas, menjaga kestabilan dalam rumah tangga, serta mampu bertindak bijaksana.</w:t>
      </w:r>
      <w:proofErr w:type="gramEnd"/>
      <w:r>
        <w:rPr>
          <w:sz w:val="24"/>
          <w:szCs w:val="24"/>
        </w:rPr>
        <w:t xml:space="preserve"> </w:t>
      </w:r>
      <w:proofErr w:type="gramStart"/>
      <w:r>
        <w:rPr>
          <w:sz w:val="24"/>
          <w:szCs w:val="24"/>
        </w:rPr>
        <w:t>Pendidikan dapat melahirkan seorang perempuan yang cerdas sehingga tidak mudah menjadi korban penipuan.</w:t>
      </w:r>
      <w:proofErr w:type="gramEnd"/>
      <w:r>
        <w:rPr>
          <w:sz w:val="24"/>
          <w:szCs w:val="24"/>
        </w:rPr>
        <w:t xml:space="preserve"> Dalam dunia pendidikan, tentunya </w:t>
      </w:r>
      <w:proofErr w:type="gramStart"/>
      <w:r>
        <w:rPr>
          <w:sz w:val="24"/>
          <w:szCs w:val="24"/>
        </w:rPr>
        <w:t>akan</w:t>
      </w:r>
      <w:proofErr w:type="gramEnd"/>
      <w:r>
        <w:rPr>
          <w:sz w:val="24"/>
          <w:szCs w:val="24"/>
        </w:rPr>
        <w:t xml:space="preserve"> banyak manusia yang ditemui sehingga dengan adanya relasi dalam suatu </w:t>
      </w:r>
      <w:r>
        <w:rPr>
          <w:sz w:val="24"/>
          <w:szCs w:val="24"/>
        </w:rPr>
        <w:lastRenderedPageBreak/>
        <w:t>dunia pendidikan, wanita mampu memahami dan meneliti karakter setiap orang yang mereka temui. Tentunya hal tersebut juga bermanfaat ketika dihadapkan dengan karakter anak yang berbeda.</w:t>
      </w:r>
      <w:r w:rsidR="0073031B">
        <w:rPr>
          <w:sz w:val="24"/>
          <w:szCs w:val="24"/>
        </w:rPr>
        <w:fldChar w:fldCharType="begin" w:fldLock="1"/>
      </w:r>
      <w:r w:rsidR="0073031B">
        <w:rPr>
          <w:sz w:val="24"/>
          <w:szCs w:val="24"/>
        </w:rPr>
        <w:instrText>ADDIN CSL_CITATION {"citationItems":[{"id":"ITEM-1","itemData":{"ISSN":"2613-9367","author":[{"dropping-particle":"","family":"Mulia","given":"Musdah","non-dropping-particle":"","parse-names":false,"suffix":""}],"container-title":"Al-Wardah: Jurnal Kajian Perempuan, Gender dan Agama","id":"ITEM-1","issue":"1","issued":{"date-parts":[["2019"]]},"page":"80-95","title":"Perempuan dalam gerakan terorisme di Indonesia","type":"article-journal","volume":"12"},"uris":["http://www.mendeley.com/documents/?uuid=5f6de034-b1b7-4e20-b6d4-daaedcfe8bbe"]}],"mendeley":{"formattedCitation":"(Mulia, 2019)","plainTextFormattedCitation":"(Mulia, 2019)","previouslyFormattedCitation":"(Mulia, 2019)"},"properties":{"noteIndex":0},"schema":"https://github.com/citation-style-language/schema/raw/master/csl-citation.json"}</w:instrText>
      </w:r>
      <w:r w:rsidR="0073031B">
        <w:rPr>
          <w:sz w:val="24"/>
          <w:szCs w:val="24"/>
        </w:rPr>
        <w:fldChar w:fldCharType="separate"/>
      </w:r>
      <w:r w:rsidR="0073031B" w:rsidRPr="0073031B">
        <w:rPr>
          <w:noProof/>
          <w:sz w:val="24"/>
          <w:szCs w:val="24"/>
        </w:rPr>
        <w:t>(Mulia, 2019)</w:t>
      </w:r>
      <w:r w:rsidR="0073031B">
        <w:rPr>
          <w:sz w:val="24"/>
          <w:szCs w:val="24"/>
        </w:rPr>
        <w:fldChar w:fldCharType="end"/>
      </w:r>
    </w:p>
    <w:p w:rsidR="00252689" w:rsidRDefault="00252689" w:rsidP="005F2F77">
      <w:pPr>
        <w:spacing w:line="276" w:lineRule="auto"/>
        <w:ind w:firstLine="720"/>
        <w:jc w:val="both"/>
        <w:rPr>
          <w:sz w:val="24"/>
          <w:szCs w:val="24"/>
        </w:rPr>
      </w:pPr>
      <w:proofErr w:type="gramStart"/>
      <w:r>
        <w:rPr>
          <w:sz w:val="24"/>
          <w:szCs w:val="24"/>
        </w:rPr>
        <w:t>Ilmu pengetahuan mampu memperluas koneksi dalam masyarakat, memperkaya dan mensejahterakan masyarakat dan diri sendiri serta mampu menyaring budaya westernisasi berdasarkan prinsip hidup.</w:t>
      </w:r>
      <w:proofErr w:type="gramEnd"/>
      <w:r>
        <w:rPr>
          <w:sz w:val="24"/>
          <w:szCs w:val="24"/>
        </w:rPr>
        <w:t xml:space="preserve"> Keterlibatan seorang ibu yang cerdas </w:t>
      </w:r>
      <w:proofErr w:type="gramStart"/>
      <w:r>
        <w:rPr>
          <w:sz w:val="24"/>
          <w:szCs w:val="24"/>
        </w:rPr>
        <w:t>akan</w:t>
      </w:r>
      <w:proofErr w:type="gramEnd"/>
      <w:r>
        <w:rPr>
          <w:sz w:val="24"/>
          <w:szCs w:val="24"/>
        </w:rPr>
        <w:t xml:space="preserve"> menstimulus perkembangan serta pembentukan karakter-karakter anak melalui kemampuan menghadirkan rasa aman serta harmoni dalam menstabilitaskan perannya didalam lingkungan keluarga. Dalam hal ini, problematika pendidikan bagi wanita pada dasarnya bukan hanya sekedar untuk karir melainkan juga sebagai bekal dalam kehidupan rumah tangga, yakni sebagai ibu dan istri.</w:t>
      </w:r>
      <w:r w:rsidR="0073031B">
        <w:rPr>
          <w:sz w:val="24"/>
          <w:szCs w:val="24"/>
        </w:rPr>
        <w:fldChar w:fldCharType="begin" w:fldLock="1"/>
      </w:r>
      <w:r w:rsidR="00123C59">
        <w:rPr>
          <w:sz w:val="24"/>
          <w:szCs w:val="24"/>
        </w:rPr>
        <w:instrText>ADDIN CSL_CITATION {"citationItems":[{"id":"ITEM-1","itemData":{"ISBN":"9796921367","author":[{"dropping-particle":"","family":"Machendrawaty","given":"Nanih","non-dropping-particle":"","parse-names":false,"suffix":""},{"dropping-particle":"","family":"Safei","given":"Agus Ahmad","non-dropping-particle":"","parse-names":false,"suffix":""}],"id":"ITEM-1","issued":{"date-parts":[["2001"]]},"publisher":"PT Remaja Rosdakarya Offset–bandung","title":"Pengembangan Masyarakat Islam","type":"book"},"uris":["http://www.mendeley.com/documents/?uuid=2feb2f20-5d44-45d7-b239-35ad90ce1f07"]}],"mendeley":{"formattedCitation":"(Machendrawaty &amp; Safei, 2001)","plainTextFormattedCitation":"(Machendrawaty &amp; Safei, 2001)","previouslyFormattedCitation":"(Machendrawaty &amp; Safei, 2001)"},"properties":{"noteIndex":0},"schema":"https://github.com/citation-style-language/schema/raw/master/csl-citation.json"}</w:instrText>
      </w:r>
      <w:r w:rsidR="0073031B">
        <w:rPr>
          <w:sz w:val="24"/>
          <w:szCs w:val="24"/>
        </w:rPr>
        <w:fldChar w:fldCharType="separate"/>
      </w:r>
      <w:r w:rsidR="0073031B" w:rsidRPr="0073031B">
        <w:rPr>
          <w:noProof/>
          <w:sz w:val="24"/>
          <w:szCs w:val="24"/>
        </w:rPr>
        <w:t>(Machendrawaty &amp; Safei, 2001)</w:t>
      </w:r>
      <w:r w:rsidR="0073031B">
        <w:rPr>
          <w:sz w:val="24"/>
          <w:szCs w:val="24"/>
        </w:rPr>
        <w:fldChar w:fldCharType="end"/>
      </w:r>
      <w:r>
        <w:rPr>
          <w:sz w:val="24"/>
          <w:szCs w:val="24"/>
        </w:rPr>
        <w:t xml:space="preserve"> </w:t>
      </w:r>
    </w:p>
    <w:p w:rsidR="00252689" w:rsidRPr="00CE4884" w:rsidRDefault="00252689" w:rsidP="005F2F77">
      <w:pPr>
        <w:spacing w:line="276" w:lineRule="auto"/>
        <w:rPr>
          <w:rFonts w:asciiTheme="majorBidi" w:hAnsiTheme="majorBidi" w:cstheme="majorBidi"/>
          <w:sz w:val="24"/>
          <w:szCs w:val="24"/>
          <w:shd w:val="clear" w:color="auto" w:fill="FFFFFF"/>
        </w:rPr>
      </w:pPr>
    </w:p>
    <w:p w:rsidR="00123C59" w:rsidRDefault="00123C59" w:rsidP="005F2F77">
      <w:pPr>
        <w:spacing w:line="276" w:lineRule="auto"/>
        <w:jc w:val="both"/>
        <w:rPr>
          <w:sz w:val="24"/>
          <w:szCs w:val="24"/>
        </w:rPr>
      </w:pPr>
      <w:r>
        <w:rPr>
          <w:b/>
          <w:sz w:val="24"/>
          <w:szCs w:val="24"/>
        </w:rPr>
        <w:t>3.3. Perspektif Hukum Islam Terhadap Independent Woman (Wanita Karir)</w:t>
      </w:r>
    </w:p>
    <w:p w:rsidR="00123C59" w:rsidRDefault="00123C59" w:rsidP="005F2F77">
      <w:pPr>
        <w:spacing w:line="276" w:lineRule="auto"/>
        <w:ind w:firstLine="720"/>
        <w:jc w:val="both"/>
        <w:rPr>
          <w:sz w:val="24"/>
          <w:szCs w:val="24"/>
        </w:rPr>
      </w:pPr>
      <w:proofErr w:type="gramStart"/>
      <w:r>
        <w:rPr>
          <w:sz w:val="24"/>
          <w:szCs w:val="24"/>
        </w:rPr>
        <w:t>Dalam berbagai aspek, Islam sangat menjaga wanita.</w:t>
      </w:r>
      <w:proofErr w:type="gramEnd"/>
      <w:r>
        <w:rPr>
          <w:sz w:val="24"/>
          <w:szCs w:val="24"/>
        </w:rPr>
        <w:t xml:space="preserve"> Termasuk dalam hal pekerjaan, wanita hanya di bolehkan untuk melakukan pekerjaan-pekerjaan yang tidak menyalahi kodratnya sebagai seorang perempuan </w:t>
      </w:r>
      <w:r>
        <w:rPr>
          <w:sz w:val="24"/>
          <w:szCs w:val="24"/>
        </w:rPr>
        <w:fldChar w:fldCharType="begin" w:fldLock="1"/>
      </w:r>
      <w:r>
        <w:rPr>
          <w:sz w:val="24"/>
          <w:szCs w:val="24"/>
        </w:rPr>
        <w:instrText>ADDIN CSL_CITATION {"citationItems":[{"id":"ITEM-1","itemData":{"ISSN":"2549-0230","author":[{"dropping-particle":"","family":"Said","given":"Dede Hafirman","non-dropping-particle":"","parse-names":false,"suffix":""}],"container-title":"AT-TAWASSUTH: Jurnal Ekonomi Islam","id":"ITEM-1","issue":"2","issued":{"date-parts":[["2020"]]},"page":"268-290","title":"Peran Istri dalam Membangun Ekonomi Keluarga Menurut Perspektif Hukum Islam di Kecamatan Panyabungan Kota","type":"article-journal","volume":"5"},"uris":["http://www.mendeley.com/documents/?uuid=d3db37fd-4981-4465-b21f-34258d395791"]}],"mendeley":{"formattedCitation":"(Said, 2020)","plainTextFormattedCitation":"(Said, 2020)","previouslyFormattedCitation":"(Said, 2020)"},"properties":{"noteIndex":0},"schema":"https://github.com/citation-style-language/schema/raw/master/csl-citation.json"}</w:instrText>
      </w:r>
      <w:r>
        <w:rPr>
          <w:sz w:val="24"/>
          <w:szCs w:val="24"/>
        </w:rPr>
        <w:fldChar w:fldCharType="separate"/>
      </w:r>
      <w:r w:rsidRPr="00123C59">
        <w:rPr>
          <w:noProof/>
          <w:sz w:val="24"/>
          <w:szCs w:val="24"/>
        </w:rPr>
        <w:t>(Said, 2020)</w:t>
      </w:r>
      <w:r>
        <w:rPr>
          <w:sz w:val="24"/>
          <w:szCs w:val="24"/>
        </w:rPr>
        <w:fldChar w:fldCharType="end"/>
      </w:r>
      <w:r>
        <w:rPr>
          <w:sz w:val="24"/>
          <w:szCs w:val="24"/>
        </w:rPr>
        <w:t xml:space="preserve">. </w:t>
      </w:r>
      <w:proofErr w:type="gramStart"/>
      <w:r>
        <w:rPr>
          <w:sz w:val="24"/>
          <w:szCs w:val="24"/>
        </w:rPr>
        <w:t>Namun, hal tersebut tergantung kepada kondisi.</w:t>
      </w:r>
      <w:proofErr w:type="gramEnd"/>
      <w:r>
        <w:rPr>
          <w:sz w:val="24"/>
          <w:szCs w:val="24"/>
        </w:rPr>
        <w:t xml:space="preserve"> Implementasi keagama-</w:t>
      </w:r>
      <w:proofErr w:type="gramStart"/>
      <w:r>
        <w:rPr>
          <w:sz w:val="24"/>
          <w:szCs w:val="24"/>
        </w:rPr>
        <w:t>an</w:t>
      </w:r>
      <w:proofErr w:type="gramEnd"/>
      <w:r>
        <w:rPr>
          <w:sz w:val="24"/>
          <w:szCs w:val="24"/>
        </w:rPr>
        <w:t xml:space="preserve"> terhadap peran seorang istri dalam rumah tangga di lihat dari sisi keadilannya dalam membagi waktu antara keluarga dan pekerjaan. Dalam Islam, tidak ada larang bagi seorang wanita untuk menyalurkan bakat dan potensi yang dimiliki. </w:t>
      </w:r>
      <w:proofErr w:type="gramStart"/>
      <w:r>
        <w:rPr>
          <w:sz w:val="24"/>
          <w:szCs w:val="24"/>
        </w:rPr>
        <w:t>Namun sebagai wanita perlu memahami dan memperhatikan kewajibannya dalam rumah tangga serta perlu adanya izin dari suami.</w:t>
      </w:r>
      <w:proofErr w:type="gramEnd"/>
      <w:r>
        <w:rPr>
          <w:sz w:val="24"/>
          <w:szCs w:val="24"/>
        </w:rPr>
        <w:t xml:space="preserve"> Suami memiliki hak untuk tidak mengizinkan istri berkarir jika dimungkinkan dapat merusak keharmonisan rumah tangga ataupun pertimbangan lain yang tidak bertentangan dengan syariat.</w:t>
      </w:r>
      <w:r>
        <w:rPr>
          <w:sz w:val="24"/>
          <w:szCs w:val="24"/>
        </w:rPr>
        <w:fldChar w:fldCharType="begin" w:fldLock="1"/>
      </w:r>
      <w:r>
        <w:rPr>
          <w:sz w:val="24"/>
          <w:szCs w:val="24"/>
        </w:rPr>
        <w:instrText>ADDIN CSL_CITATION {"citationItems":[{"id":"ITEM-1","itemData":{"ISSN":"2620-598X","author":[{"dropping-particle":"","family":"Abdullah","given":"R","non-dropping-particle":"","parse-names":false,"suffix":""}],"container-title":"Alqalam","id":"ITEM-1","issue":"101","issued":{"date-parts":[["0"]]},"page":"181-200","publisher":"Universitas Islam Negeri Sultan Maulana Hasanuddin Banten","title":"Khulu'dan Emansipasi Wanita","type":"article-journal","volume":"21"},"uris":["http://www.mendeley.com/documents/?uuid=2a47732b-40ed-4a85-a147-4866c86a67e4"]}],"mendeley":{"formattedCitation":"(Abdullah, n.d.)","plainTextFormattedCitation":"(Abdullah, n.d.)","previouslyFormattedCitation":"(Abdullah, n.d.)"},"properties":{"noteIndex":0},"schema":"https://github.com/citation-style-language/schema/raw/master/csl-citation.json"}</w:instrText>
      </w:r>
      <w:r>
        <w:rPr>
          <w:sz w:val="24"/>
          <w:szCs w:val="24"/>
        </w:rPr>
        <w:fldChar w:fldCharType="separate"/>
      </w:r>
      <w:r w:rsidRPr="00123C59">
        <w:rPr>
          <w:noProof/>
          <w:sz w:val="24"/>
          <w:szCs w:val="24"/>
        </w:rPr>
        <w:t>(Abdullah, n.d.)</w:t>
      </w:r>
      <w:r>
        <w:rPr>
          <w:sz w:val="24"/>
          <w:szCs w:val="24"/>
        </w:rPr>
        <w:fldChar w:fldCharType="end"/>
      </w:r>
    </w:p>
    <w:p w:rsidR="00123C59" w:rsidRDefault="00123C59" w:rsidP="005F2F77">
      <w:pPr>
        <w:spacing w:line="276" w:lineRule="auto"/>
        <w:ind w:firstLine="720"/>
        <w:jc w:val="both"/>
        <w:rPr>
          <w:sz w:val="24"/>
          <w:szCs w:val="24"/>
        </w:rPr>
      </w:pPr>
      <w:proofErr w:type="gramStart"/>
      <w:r>
        <w:rPr>
          <w:sz w:val="24"/>
          <w:szCs w:val="24"/>
        </w:rPr>
        <w:t>Pada dasarnya dalam memberikan izin kepada istri untuk berkarir, suami memiliki beberapa pertimbangan diantaranya tuntutan kebutuhan finansial keluarga, memberikan kebebasan demi kebahagiaan istri serta tuntutan lainnya.</w:t>
      </w:r>
      <w:proofErr w:type="gramEnd"/>
      <w:r>
        <w:rPr>
          <w:sz w:val="24"/>
          <w:szCs w:val="24"/>
        </w:rPr>
        <w:t xml:space="preserve"> </w:t>
      </w:r>
      <w:proofErr w:type="gramStart"/>
      <w:r>
        <w:rPr>
          <w:sz w:val="24"/>
          <w:szCs w:val="24"/>
        </w:rPr>
        <w:t>Namun, dalam memberikan izin tentunya dalam setiap keluarga sangat bervariasi tergantung kondisi keluarga masing-masing.</w:t>
      </w:r>
      <w:proofErr w:type="gramEnd"/>
      <w:r>
        <w:rPr>
          <w:sz w:val="24"/>
          <w:szCs w:val="24"/>
        </w:rPr>
        <w:t xml:space="preserve"> </w:t>
      </w:r>
      <w:proofErr w:type="gramStart"/>
      <w:r>
        <w:rPr>
          <w:sz w:val="24"/>
          <w:szCs w:val="24"/>
        </w:rPr>
        <w:t>Sebab perspektif seorang laki-laki dalam menjalani suatu hubungan rumah tangga, kehormatannya terletak pada kesuksesannya.</w:t>
      </w:r>
      <w:proofErr w:type="gramEnd"/>
      <w:r>
        <w:rPr>
          <w:sz w:val="24"/>
          <w:szCs w:val="24"/>
        </w:rPr>
        <w:t xml:space="preserve"> </w:t>
      </w:r>
      <w:r>
        <w:rPr>
          <w:sz w:val="24"/>
          <w:szCs w:val="24"/>
        </w:rPr>
        <w:fldChar w:fldCharType="begin" w:fldLock="1"/>
      </w:r>
      <w:r>
        <w:rPr>
          <w:sz w:val="24"/>
          <w:szCs w:val="24"/>
        </w:rPr>
        <w:instrText>ADDIN CSL_CITATION {"citationItems":[{"id":"ITEM-1","itemData":{"ISSN":"2654-9344","author":[{"dropping-particle":"","family":"Januarti","given":"Nur Endah","non-dropping-particle":"","parse-names":false,"suffix":""}],"container-title":"DIMENSIA: Jurnal Kajian Sosiologi","id":"ITEM-1","issue":"2","issued":{"date-parts":[["2010"]]},"title":"Problematika Keluarga dengan Pola Karir Ganda (Studi Kasus di Wilayah Mangir, Sendangsari, Pajangan, Bantul, Yogyakarta)","type":"article-journal","volume":"4"},"uris":["http://www.mendeley.com/documents/?uuid=6e6e26de-9ee2-4d2f-9660-c57a2238bd0c"]}],"mendeley":{"formattedCitation":"(Januarti, 2010)","plainTextFormattedCitation":"(Januarti, 2010)","previouslyFormattedCitation":"(Januarti, 2010)"},"properties":{"noteIndex":0},"schema":"https://github.com/citation-style-language/schema/raw/master/csl-citation.json"}</w:instrText>
      </w:r>
      <w:r>
        <w:rPr>
          <w:sz w:val="24"/>
          <w:szCs w:val="24"/>
        </w:rPr>
        <w:fldChar w:fldCharType="separate"/>
      </w:r>
      <w:r w:rsidRPr="00123C59">
        <w:rPr>
          <w:noProof/>
          <w:sz w:val="24"/>
          <w:szCs w:val="24"/>
        </w:rPr>
        <w:t>(Januarti, 2010)</w:t>
      </w:r>
      <w:r>
        <w:rPr>
          <w:sz w:val="24"/>
          <w:szCs w:val="24"/>
        </w:rPr>
        <w:fldChar w:fldCharType="end"/>
      </w:r>
    </w:p>
    <w:p w:rsidR="00123C59" w:rsidRDefault="00123C59" w:rsidP="005F2F77">
      <w:pPr>
        <w:spacing w:line="276" w:lineRule="auto"/>
        <w:ind w:firstLine="720"/>
        <w:jc w:val="both"/>
        <w:rPr>
          <w:sz w:val="24"/>
          <w:szCs w:val="24"/>
        </w:rPr>
      </w:pPr>
      <w:proofErr w:type="gramStart"/>
      <w:r>
        <w:rPr>
          <w:sz w:val="24"/>
          <w:szCs w:val="24"/>
        </w:rPr>
        <w:t>Oleh karena itu, diperlukan adanya penerimaan kelebihan dan kekurangan serta komitmen sebelum menikah.</w:t>
      </w:r>
      <w:proofErr w:type="gramEnd"/>
      <w:r>
        <w:rPr>
          <w:sz w:val="24"/>
          <w:szCs w:val="24"/>
        </w:rPr>
        <w:t xml:space="preserve"> </w:t>
      </w:r>
      <w:proofErr w:type="gramStart"/>
      <w:r>
        <w:rPr>
          <w:sz w:val="24"/>
          <w:szCs w:val="24"/>
        </w:rPr>
        <w:t>Sebab menjadi wanita karir dapat menyebabkan pengabdian terhadap suami menjadi berkurang.</w:t>
      </w:r>
      <w:proofErr w:type="gramEnd"/>
      <w:r>
        <w:rPr>
          <w:sz w:val="24"/>
          <w:szCs w:val="24"/>
        </w:rPr>
        <w:t xml:space="preserve"> Dimana </w:t>
      </w:r>
      <w:proofErr w:type="gramStart"/>
      <w:r>
        <w:rPr>
          <w:sz w:val="24"/>
          <w:szCs w:val="24"/>
        </w:rPr>
        <w:t>ia</w:t>
      </w:r>
      <w:proofErr w:type="gramEnd"/>
      <w:r>
        <w:rPr>
          <w:sz w:val="24"/>
          <w:szCs w:val="24"/>
        </w:rPr>
        <w:t xml:space="preserve"> tidak akan mampu untuk berbakti pada suami, mengurus pekerjaan rumah serta mengayomi anak 100%. </w:t>
      </w:r>
      <w:proofErr w:type="gramStart"/>
      <w:r>
        <w:rPr>
          <w:sz w:val="24"/>
          <w:szCs w:val="24"/>
        </w:rPr>
        <w:t>Meskipun karir seorang istri lebih sukses dibandingkan dengan suami, istri harus tetap bersikap tawadhdhu terhadap suami sebagai kepala rumah tangga.</w:t>
      </w:r>
      <w:proofErr w:type="gramEnd"/>
      <w:r>
        <w:rPr>
          <w:sz w:val="24"/>
          <w:szCs w:val="24"/>
        </w:rPr>
        <w:t xml:space="preserve"> </w:t>
      </w:r>
      <w:r>
        <w:rPr>
          <w:sz w:val="24"/>
          <w:szCs w:val="24"/>
        </w:rPr>
        <w:fldChar w:fldCharType="begin" w:fldLock="1"/>
      </w:r>
      <w:r>
        <w:rPr>
          <w:sz w:val="24"/>
          <w:szCs w:val="24"/>
        </w:rPr>
        <w:instrText>ADDIN CSL_CITATION {"citationItems":[{"id":"ITEM-1","itemData":{"author":[{"dropping-particle":"","family":"Chotban","given":"Sippah","non-dropping-particle":"","parse-names":false,"suffix":""}],"container-title":"Skripsi. Universitas Islam Negeri Alaudin, Makassar","id":"ITEM-1","issued":{"date-parts":[["2017"]]},"title":"Peran Istri Menafkahi Keluarga Perpesktif Hukum Islam (Studi Kasus Di Lamakera Desa Moyonwutun)","type":"article-journal"},"uris":["http://www.mendeley.com/documents/?uuid=20d6e4c0-7a60-423b-8479-e37f5080321c"]}],"mendeley":{"formattedCitation":"(Chotban, 2017)","plainTextFormattedCitation":"(Chotban, 2017)","previouslyFormattedCitation":"(Chotban, 2017)"},"properties":{"noteIndex":0},"schema":"https://github.com/citation-style-language/schema/raw/master/csl-citation.json"}</w:instrText>
      </w:r>
      <w:r>
        <w:rPr>
          <w:sz w:val="24"/>
          <w:szCs w:val="24"/>
        </w:rPr>
        <w:fldChar w:fldCharType="separate"/>
      </w:r>
      <w:r w:rsidRPr="00123C59">
        <w:rPr>
          <w:noProof/>
          <w:sz w:val="24"/>
          <w:szCs w:val="24"/>
        </w:rPr>
        <w:t>(Chotban, 2017)</w:t>
      </w:r>
      <w:r>
        <w:rPr>
          <w:sz w:val="24"/>
          <w:szCs w:val="24"/>
        </w:rPr>
        <w:fldChar w:fldCharType="end"/>
      </w:r>
    </w:p>
    <w:p w:rsidR="00123C59" w:rsidRDefault="00123C59" w:rsidP="005F2F77">
      <w:pPr>
        <w:spacing w:line="276" w:lineRule="auto"/>
        <w:ind w:firstLine="720"/>
        <w:jc w:val="both"/>
        <w:rPr>
          <w:sz w:val="24"/>
          <w:szCs w:val="24"/>
        </w:rPr>
      </w:pPr>
      <w:proofErr w:type="gramStart"/>
      <w:r>
        <w:rPr>
          <w:sz w:val="24"/>
          <w:szCs w:val="24"/>
        </w:rPr>
        <w:t>Dalam hal pekerjaan, istri tetap harus mampu memanajemenkan waktu agar tidak melanggar hak suami.</w:t>
      </w:r>
      <w:proofErr w:type="gramEnd"/>
      <w:r>
        <w:rPr>
          <w:sz w:val="24"/>
          <w:szCs w:val="24"/>
        </w:rPr>
        <w:t xml:space="preserve"> </w:t>
      </w:r>
      <w:proofErr w:type="gramStart"/>
      <w:r>
        <w:rPr>
          <w:sz w:val="24"/>
          <w:szCs w:val="24"/>
        </w:rPr>
        <w:t>Sebab hak suami kepada istri lebih besar dibandingkan dengan hak seorang ibu terhadap anaknya.</w:t>
      </w:r>
      <w:proofErr w:type="gramEnd"/>
      <w:r>
        <w:rPr>
          <w:sz w:val="24"/>
          <w:szCs w:val="24"/>
        </w:rPr>
        <w:t xml:space="preserve"> </w:t>
      </w:r>
      <w:proofErr w:type="gramStart"/>
      <w:r>
        <w:rPr>
          <w:sz w:val="24"/>
          <w:szCs w:val="24"/>
        </w:rPr>
        <w:t>Namun, jangan menjadikan suatu pernikahan sebagai alasan untuk berhenti dan tidak berbakti kepada kedua orang tua.</w:t>
      </w:r>
      <w:proofErr w:type="gramEnd"/>
      <w:r>
        <w:rPr>
          <w:sz w:val="24"/>
          <w:szCs w:val="24"/>
        </w:rPr>
        <w:t xml:space="preserve"> </w:t>
      </w:r>
      <w:proofErr w:type="gramStart"/>
      <w:r>
        <w:rPr>
          <w:sz w:val="24"/>
          <w:szCs w:val="24"/>
        </w:rPr>
        <w:t>Fenomena tersebut dapat menghadirkan pengetahuan tauhid dan pembelajaran terkait pemecahan permasalahan dalam hubungan dalam umah tangga.</w:t>
      </w:r>
      <w:proofErr w:type="gramEnd"/>
      <w:r>
        <w:rPr>
          <w:sz w:val="24"/>
          <w:szCs w:val="24"/>
        </w:rPr>
        <w:t xml:space="preserve"> Sehingga mampu untuk tetap mencapai tujuan dan kodrat sebagai wanita karir sekaligus istri dan ibu rumah tangga.</w:t>
      </w:r>
      <w:r>
        <w:rPr>
          <w:sz w:val="24"/>
          <w:szCs w:val="24"/>
        </w:rPr>
        <w:fldChar w:fldCharType="begin" w:fldLock="1"/>
      </w:r>
      <w:r w:rsidR="00C7696E">
        <w:rPr>
          <w:sz w:val="24"/>
          <w:szCs w:val="24"/>
        </w:rPr>
        <w:instrText>ADDIN CSL_CITATION {"citationItems":[{"id":"ITEM-1","itemData":{"ISBN":"1481978179","author":[{"dropping-particle":"","family":"Syuhud","given":"A Fatih","non-dropping-particle":"","parse-names":false,"suffix":""}],"id":"ITEM-1","issued":{"date-parts":[["2013"]]},"publisher":"Pustaka Alkhoirot","title":"Keluarga Sakinah: Cara membina rumah tangga harmonis, bahagia dan berkualitas","type":"book"},"uris":["http://www.mendeley.com/documents/?uuid=e03ab768-552b-418a-ab8a-9c33794e4f18"]}],"mendeley":{"formattedCitation":"(Syuhud, 2013)","plainTextFormattedCitation":"(Syuhud, 2013)","previouslyFormattedCitation":"(Syuhud, 2013)"},"properties":{"noteIndex":0},"schema":"https://github.com/citation-style-language/schema/raw/master/csl-citation.json"}</w:instrText>
      </w:r>
      <w:r>
        <w:rPr>
          <w:sz w:val="24"/>
          <w:szCs w:val="24"/>
        </w:rPr>
        <w:fldChar w:fldCharType="separate"/>
      </w:r>
      <w:r w:rsidRPr="00123C59">
        <w:rPr>
          <w:noProof/>
          <w:sz w:val="24"/>
          <w:szCs w:val="24"/>
        </w:rPr>
        <w:t>(Syuhud, 2013)</w:t>
      </w:r>
      <w:r>
        <w:rPr>
          <w:sz w:val="24"/>
          <w:szCs w:val="24"/>
        </w:rPr>
        <w:fldChar w:fldCharType="end"/>
      </w:r>
    </w:p>
    <w:p w:rsidR="006C1B5E" w:rsidRDefault="006C1B5E" w:rsidP="005F2F77">
      <w:pPr>
        <w:spacing w:line="276" w:lineRule="auto"/>
        <w:ind w:firstLine="720"/>
        <w:jc w:val="both"/>
        <w:rPr>
          <w:sz w:val="24"/>
          <w:szCs w:val="24"/>
        </w:rPr>
      </w:pPr>
    </w:p>
    <w:p w:rsidR="005F2F77" w:rsidRDefault="005F2F77" w:rsidP="005F2F77">
      <w:pPr>
        <w:spacing w:line="276" w:lineRule="auto"/>
        <w:jc w:val="both"/>
        <w:rPr>
          <w:b/>
          <w:sz w:val="24"/>
          <w:szCs w:val="24"/>
        </w:rPr>
      </w:pPr>
    </w:p>
    <w:p w:rsidR="00123C59" w:rsidRDefault="00123C59" w:rsidP="005F2F77">
      <w:pPr>
        <w:spacing w:line="276" w:lineRule="auto"/>
        <w:jc w:val="both"/>
        <w:rPr>
          <w:b/>
          <w:sz w:val="24"/>
          <w:szCs w:val="24"/>
        </w:rPr>
      </w:pPr>
      <w:r>
        <w:rPr>
          <w:b/>
          <w:sz w:val="24"/>
          <w:szCs w:val="24"/>
        </w:rPr>
        <w:lastRenderedPageBreak/>
        <w:t>3.3. Pandangan Islam Terk</w:t>
      </w:r>
      <w:r w:rsidR="006C1B5E">
        <w:rPr>
          <w:b/>
          <w:sz w:val="24"/>
          <w:szCs w:val="24"/>
        </w:rPr>
        <w:t>ait Pentingnya Pembagian Tugas</w:t>
      </w:r>
      <w:r>
        <w:rPr>
          <w:b/>
          <w:sz w:val="24"/>
          <w:szCs w:val="24"/>
        </w:rPr>
        <w:t xml:space="preserve"> Dalam Rumah Tangga</w:t>
      </w:r>
    </w:p>
    <w:p w:rsidR="00123C59" w:rsidRDefault="00123C59" w:rsidP="005F2F77">
      <w:pPr>
        <w:spacing w:line="276" w:lineRule="auto"/>
        <w:ind w:firstLine="720"/>
        <w:jc w:val="both"/>
        <w:rPr>
          <w:sz w:val="24"/>
          <w:szCs w:val="24"/>
        </w:rPr>
      </w:pPr>
      <w:proofErr w:type="gramStart"/>
      <w:r>
        <w:rPr>
          <w:sz w:val="24"/>
          <w:szCs w:val="24"/>
        </w:rPr>
        <w:t>Senantiasa menjadi perhatian dikalangan masyarakat ialah tugas antara seorang suami dan istri.</w:t>
      </w:r>
      <w:proofErr w:type="gramEnd"/>
      <w:r>
        <w:rPr>
          <w:sz w:val="24"/>
          <w:szCs w:val="24"/>
        </w:rPr>
        <w:t xml:space="preserve"> </w:t>
      </w:r>
      <w:proofErr w:type="gramStart"/>
      <w:r>
        <w:rPr>
          <w:sz w:val="24"/>
          <w:szCs w:val="24"/>
        </w:rPr>
        <w:t>Perlu untuk dilakukan investigasi atau analisis terkait kondisi wanita yang dominan menyelesaikan semua urusan rumah tangga.</w:t>
      </w:r>
      <w:proofErr w:type="gramEnd"/>
      <w:r>
        <w:rPr>
          <w:sz w:val="24"/>
          <w:szCs w:val="24"/>
        </w:rPr>
        <w:t xml:space="preserve"> </w:t>
      </w:r>
      <w:proofErr w:type="gramStart"/>
      <w:r>
        <w:rPr>
          <w:sz w:val="24"/>
          <w:szCs w:val="24"/>
        </w:rPr>
        <w:t>Untuk menghadirkan keharmonisan dalam rumah tangga, perlunya untuk menghilangkan prinsip yang keliru.</w:t>
      </w:r>
      <w:proofErr w:type="gramEnd"/>
      <w:r>
        <w:rPr>
          <w:sz w:val="24"/>
          <w:szCs w:val="24"/>
        </w:rPr>
        <w:t xml:space="preserve"> </w:t>
      </w:r>
      <w:proofErr w:type="gramStart"/>
      <w:r>
        <w:rPr>
          <w:sz w:val="24"/>
          <w:szCs w:val="24"/>
        </w:rPr>
        <w:t>Olehnya itu, pembagian tugas sangat diperlukan agar mampu menimbulkan sikap saling mengerti terkait kapasitas tugas tersebut.</w:t>
      </w:r>
      <w:proofErr w:type="gramEnd"/>
      <w:r>
        <w:rPr>
          <w:sz w:val="24"/>
          <w:szCs w:val="24"/>
        </w:rPr>
        <w:t xml:space="preserve"> </w:t>
      </w:r>
      <w:proofErr w:type="gramStart"/>
      <w:r>
        <w:rPr>
          <w:sz w:val="24"/>
          <w:szCs w:val="24"/>
        </w:rPr>
        <w:t>Namun ada beberapa tugas pokok yang hanya mampu dilakukan oleh istri dan tidak mampu dilakukan suami yaitu hamil, melahirkan dan menyusui.</w:t>
      </w:r>
      <w:proofErr w:type="gramEnd"/>
      <w:r>
        <w:rPr>
          <w:sz w:val="24"/>
          <w:szCs w:val="24"/>
        </w:rPr>
        <w:t xml:space="preserve"> </w:t>
      </w:r>
      <w:r w:rsidR="00C7696E">
        <w:rPr>
          <w:sz w:val="24"/>
          <w:szCs w:val="24"/>
        </w:rPr>
        <w:fldChar w:fldCharType="begin" w:fldLock="1"/>
      </w:r>
      <w:r w:rsidR="00C7696E">
        <w:rPr>
          <w:sz w:val="24"/>
          <w:szCs w:val="24"/>
        </w:rPr>
        <w:instrText>ADDIN CSL_CITATION {"citationItems":[{"id":"ITEM-1","itemData":{"ISBN":"6239798916","author":[{"dropping-particle":"","family":"Rahman","given":"M Taufiq","non-dropping-particle":"","parse-names":false,"suffix":""},{"dropping-particle":"","family":"Haryanti","given":"Erni","non-dropping-particle":"","parse-names":false,"suffix":""},{"dropping-particle":"","family":"Ziaulhaq","given":"Mochamad","non-dropping-particle":"","parse-names":false,"suffix":""}],"id":"ITEM-1","issued":{"date-parts":[["2021"]]},"publisher":"Prodi S2 Studi Agama-Agama UIN Sunan Gunung Djati Bandung","title":"Moderasi Beragama Penyuluh Perempuan: Konsep dan Implementasi","type":"book"},"uris":["http://www.mendeley.com/documents/?uuid=53bf47c2-31a6-4047-b130-766ab2a83df0"]}],"mendeley":{"formattedCitation":"(Rahman et al., 2021)","plainTextFormattedCitation":"(Rahman et al., 2021)","previouslyFormattedCitation":"(Rahman et al., 2021)"},"properties":{"noteIndex":0},"schema":"https://github.com/citation-style-language/schema/raw/master/csl-citation.json"}</w:instrText>
      </w:r>
      <w:r w:rsidR="00C7696E">
        <w:rPr>
          <w:sz w:val="24"/>
          <w:szCs w:val="24"/>
        </w:rPr>
        <w:fldChar w:fldCharType="separate"/>
      </w:r>
      <w:r w:rsidR="00C7696E" w:rsidRPr="00C7696E">
        <w:rPr>
          <w:noProof/>
          <w:sz w:val="24"/>
          <w:szCs w:val="24"/>
        </w:rPr>
        <w:t>(Rahman et al., 2021)</w:t>
      </w:r>
      <w:r w:rsidR="00C7696E">
        <w:rPr>
          <w:sz w:val="24"/>
          <w:szCs w:val="24"/>
        </w:rPr>
        <w:fldChar w:fldCharType="end"/>
      </w:r>
    </w:p>
    <w:p w:rsidR="00123C59" w:rsidRDefault="00123C59" w:rsidP="005F2F77">
      <w:pPr>
        <w:spacing w:line="276" w:lineRule="auto"/>
        <w:ind w:firstLine="720"/>
        <w:jc w:val="both"/>
        <w:rPr>
          <w:sz w:val="24"/>
          <w:szCs w:val="24"/>
        </w:rPr>
      </w:pPr>
      <w:proofErr w:type="gramStart"/>
      <w:r>
        <w:rPr>
          <w:sz w:val="24"/>
          <w:szCs w:val="24"/>
        </w:rPr>
        <w:t>Dalam pembagian tugas, tentunya setiap keluarga memiliki sistem pembagian yang berbeda-beda.</w:t>
      </w:r>
      <w:proofErr w:type="gramEnd"/>
      <w:r>
        <w:rPr>
          <w:sz w:val="24"/>
          <w:szCs w:val="24"/>
        </w:rPr>
        <w:t xml:space="preserve"> </w:t>
      </w:r>
      <w:proofErr w:type="gramStart"/>
      <w:r>
        <w:rPr>
          <w:sz w:val="24"/>
          <w:szCs w:val="24"/>
        </w:rPr>
        <w:t>Secara tradisional, masyarakat beranggapan bahwa seluruh pekerjaan rumah tangga adalah tugas istri dan wajib sebagai bentuk penghormatan terhadap suami.</w:t>
      </w:r>
      <w:proofErr w:type="gramEnd"/>
      <w:r>
        <w:rPr>
          <w:sz w:val="24"/>
          <w:szCs w:val="24"/>
        </w:rPr>
        <w:t xml:space="preserve">  Namun dalam perspektif Islam, kewajiban istri terhadap suami ialah mentaati</w:t>
      </w:r>
      <w:proofErr w:type="gramStart"/>
      <w:r>
        <w:rPr>
          <w:sz w:val="24"/>
          <w:szCs w:val="24"/>
        </w:rPr>
        <w:t>,  memenuhi</w:t>
      </w:r>
      <w:proofErr w:type="gramEnd"/>
      <w:r>
        <w:rPr>
          <w:sz w:val="24"/>
          <w:szCs w:val="24"/>
        </w:rPr>
        <w:t xml:space="preserve"> kebutuhan biologis sang suami selama tidak ada halangan Syara', menjaga diri ketika suami tidak ada, serta tidak keluar tanpa izin suami. </w:t>
      </w:r>
    </w:p>
    <w:p w:rsidR="00123C59" w:rsidRDefault="00123C59" w:rsidP="005F2F77">
      <w:pPr>
        <w:spacing w:line="276" w:lineRule="auto"/>
        <w:ind w:firstLine="720"/>
        <w:jc w:val="both"/>
        <w:rPr>
          <w:sz w:val="24"/>
          <w:szCs w:val="24"/>
        </w:rPr>
      </w:pPr>
      <w:proofErr w:type="gramStart"/>
      <w:r>
        <w:rPr>
          <w:sz w:val="24"/>
          <w:szCs w:val="24"/>
        </w:rPr>
        <w:t>Perspektif Islam terkait pekerjaan rumah tangga merupakan bukan kewajiban atau keharusan bagi istri untuk melakukannya seorang diri.</w:t>
      </w:r>
      <w:proofErr w:type="gramEnd"/>
      <w:r>
        <w:rPr>
          <w:sz w:val="24"/>
          <w:szCs w:val="24"/>
        </w:rPr>
        <w:t xml:space="preserve"> Sebab pekerjaan rumah merupakan tugas bersama yang harus diselesaikan bersama berdasarkan kesepakatan pembagian </w:t>
      </w:r>
      <w:proofErr w:type="gramStart"/>
      <w:r>
        <w:rPr>
          <w:sz w:val="24"/>
          <w:szCs w:val="24"/>
        </w:rPr>
        <w:t>tugas  bersama</w:t>
      </w:r>
      <w:proofErr w:type="gramEnd"/>
      <w:r>
        <w:rPr>
          <w:sz w:val="24"/>
          <w:szCs w:val="24"/>
        </w:rPr>
        <w:t xml:space="preserve"> pasangan. </w:t>
      </w:r>
      <w:proofErr w:type="gramStart"/>
      <w:r>
        <w:rPr>
          <w:sz w:val="24"/>
          <w:szCs w:val="24"/>
        </w:rPr>
        <w:t>Meskipun hal tersebut bukan kewajiban istri, namun dengan mengerjakan pekerjaan rumah mampu menghadirkan potensi membahagiakan suami dan ladang pahala bagi seorang istri.</w:t>
      </w:r>
      <w:proofErr w:type="gramEnd"/>
    </w:p>
    <w:p w:rsidR="00123C59" w:rsidRDefault="00123C59" w:rsidP="005F2F77">
      <w:pPr>
        <w:spacing w:line="276" w:lineRule="auto"/>
        <w:jc w:val="both"/>
        <w:rPr>
          <w:b/>
          <w:sz w:val="24"/>
          <w:szCs w:val="24"/>
        </w:rPr>
      </w:pPr>
      <w:r>
        <w:rPr>
          <w:b/>
          <w:sz w:val="24"/>
          <w:szCs w:val="24"/>
        </w:rPr>
        <w:t>3.4. Peran Ganda Independent Woman Dalam Menciptakan Keharmonisan Di Lingkungan Keluarga Dengan Pekerjaannya</w:t>
      </w:r>
    </w:p>
    <w:p w:rsidR="00123C59" w:rsidRDefault="006C1B5E" w:rsidP="005F2F77">
      <w:pPr>
        <w:spacing w:line="276" w:lineRule="auto"/>
        <w:ind w:firstLine="720"/>
        <w:jc w:val="both"/>
        <w:rPr>
          <w:sz w:val="24"/>
          <w:szCs w:val="24"/>
        </w:rPr>
      </w:pPr>
      <w:r>
        <w:rPr>
          <w:sz w:val="24"/>
          <w:szCs w:val="24"/>
        </w:rPr>
        <w:t>Dalam mencip</w:t>
      </w:r>
      <w:r w:rsidR="00123C59">
        <w:rPr>
          <w:sz w:val="24"/>
          <w:szCs w:val="24"/>
        </w:rPr>
        <w:t xml:space="preserve">takan keharmonisan suatu rumah tangga, </w:t>
      </w:r>
      <w:proofErr w:type="gramStart"/>
      <w:r w:rsidR="00123C59">
        <w:rPr>
          <w:sz w:val="24"/>
          <w:szCs w:val="24"/>
        </w:rPr>
        <w:t>akan</w:t>
      </w:r>
      <w:proofErr w:type="gramEnd"/>
      <w:r w:rsidR="00123C59">
        <w:rPr>
          <w:sz w:val="24"/>
          <w:szCs w:val="24"/>
        </w:rPr>
        <w:t xml:space="preserve"> berdampak pada adanya peran ganda terhadap seorang wani</w:t>
      </w:r>
      <w:r>
        <w:rPr>
          <w:sz w:val="24"/>
          <w:szCs w:val="24"/>
        </w:rPr>
        <w:t>ta karir. Tidak bisa dihindari b</w:t>
      </w:r>
      <w:r w:rsidR="00123C59">
        <w:rPr>
          <w:sz w:val="24"/>
          <w:szCs w:val="24"/>
        </w:rPr>
        <w:t xml:space="preserve">ahwa waktu antara pekerjaan rumah, profesi, bakti kepada suami, serta mendidik anak </w:t>
      </w:r>
      <w:proofErr w:type="gramStart"/>
      <w:r w:rsidR="00123C59">
        <w:rPr>
          <w:sz w:val="24"/>
          <w:szCs w:val="24"/>
        </w:rPr>
        <w:t>akan</w:t>
      </w:r>
      <w:proofErr w:type="gramEnd"/>
      <w:r w:rsidR="00123C59">
        <w:rPr>
          <w:sz w:val="24"/>
          <w:szCs w:val="24"/>
        </w:rPr>
        <w:t xml:space="preserve"> terbagi. </w:t>
      </w:r>
      <w:proofErr w:type="gramStart"/>
      <w:r w:rsidR="00123C59">
        <w:rPr>
          <w:sz w:val="24"/>
          <w:szCs w:val="24"/>
        </w:rPr>
        <w:t>Wanita memilih untuk berkarir di sebabkan karena beberapa faktor, selain untuk meyalurkan bakat dan mengisi kekosongan juga di sebabkan karena laju peningkatan pertumbuhan ekonomi dan industri yang menyebabkan wanita ikut mengambil peran dalam memenuhi kebutuhan ke</w:t>
      </w:r>
      <w:r>
        <w:rPr>
          <w:sz w:val="24"/>
          <w:szCs w:val="24"/>
        </w:rPr>
        <w:t xml:space="preserve">luarga serta berkembangnya pola </w:t>
      </w:r>
      <w:r w:rsidR="00123C59">
        <w:rPr>
          <w:sz w:val="24"/>
          <w:szCs w:val="24"/>
        </w:rPr>
        <w:t>pikir wanita dalam menanggapi suatu hubungan pernikahan bahwa wanita tidak bisa untuk terus bergantung kepada suami.</w:t>
      </w:r>
      <w:proofErr w:type="gramEnd"/>
      <w:r w:rsidR="00123C59">
        <w:rPr>
          <w:sz w:val="24"/>
          <w:szCs w:val="24"/>
        </w:rPr>
        <w:t xml:space="preserve"> </w:t>
      </w:r>
      <w:r w:rsidR="00C7696E">
        <w:rPr>
          <w:sz w:val="24"/>
          <w:szCs w:val="24"/>
        </w:rPr>
        <w:fldChar w:fldCharType="begin" w:fldLock="1"/>
      </w:r>
      <w:r w:rsidR="00C7696E">
        <w:rPr>
          <w:sz w:val="24"/>
          <w:szCs w:val="24"/>
        </w:rPr>
        <w:instrText>ADDIN CSL_CITATION {"citationItems":[{"id":"ITEM-1","itemData":{"ISSN":"2685-8509","author":[{"dropping-particle":"","family":"Kholifah","given":"Fajar Nur","non-dropping-particle":"","parse-names":false,"suffix":""},{"dropping-particle":"","family":"Masruroh","given":"Rara Siti","non-dropping-particle":"","parse-names":false,"suffix":""}],"container-title":"Al-Isyraq: Jurnal Bimbingan, Penyuluhan, dan Konseling Islam","id":"ITEM-1","issue":"2","issued":{"date-parts":[["2022"]]},"page":"173-184","title":"PERAN GANDA PEREMPUAN DALAM BUDAYA PATRIARKI DI INDONESIA MENGGUNAKAN ANALISIS SAID RAMADHAN AL-BUTHI","type":"article-journal","volume":"5"},"uris":["http://www.mendeley.com/documents/?uuid=9ea12513-f056-4f4c-88ce-5e402ad39c61"]}],"mendeley":{"formattedCitation":"(Kholifah &amp; Masruroh, 2022)","plainTextFormattedCitation":"(Kholifah &amp; Masruroh, 2022)","previouslyFormattedCitation":"(Kholifah &amp; Masruroh, 2022)"},"properties":{"noteIndex":0},"schema":"https://github.com/citation-style-language/schema/raw/master/csl-citation.json"}</w:instrText>
      </w:r>
      <w:r w:rsidR="00C7696E">
        <w:rPr>
          <w:sz w:val="24"/>
          <w:szCs w:val="24"/>
        </w:rPr>
        <w:fldChar w:fldCharType="separate"/>
      </w:r>
      <w:r w:rsidR="00C7696E" w:rsidRPr="00C7696E">
        <w:rPr>
          <w:noProof/>
          <w:sz w:val="24"/>
          <w:szCs w:val="24"/>
        </w:rPr>
        <w:t>(Kholifah &amp; Masruroh, 2022)</w:t>
      </w:r>
      <w:r w:rsidR="00C7696E">
        <w:rPr>
          <w:sz w:val="24"/>
          <w:szCs w:val="24"/>
        </w:rPr>
        <w:fldChar w:fldCharType="end"/>
      </w:r>
    </w:p>
    <w:p w:rsidR="00123C59" w:rsidRDefault="00123C59" w:rsidP="005F2F77">
      <w:pPr>
        <w:spacing w:line="276" w:lineRule="auto"/>
        <w:jc w:val="both"/>
        <w:rPr>
          <w:sz w:val="24"/>
          <w:szCs w:val="24"/>
        </w:rPr>
      </w:pPr>
      <w:r>
        <w:rPr>
          <w:sz w:val="24"/>
          <w:szCs w:val="24"/>
        </w:rPr>
        <w:t xml:space="preserve"> </w:t>
      </w:r>
      <w:r>
        <w:rPr>
          <w:sz w:val="24"/>
          <w:szCs w:val="24"/>
        </w:rPr>
        <w:tab/>
        <w:t xml:space="preserve">Sehingga </w:t>
      </w:r>
      <w:proofErr w:type="gramStart"/>
      <w:r>
        <w:rPr>
          <w:sz w:val="24"/>
          <w:szCs w:val="24"/>
        </w:rPr>
        <w:t>ia</w:t>
      </w:r>
      <w:proofErr w:type="gramEnd"/>
      <w:r>
        <w:rPr>
          <w:sz w:val="24"/>
          <w:szCs w:val="24"/>
        </w:rPr>
        <w:t xml:space="preserve"> harus mampu berdiri di atas kaki sendiri untuk memenuhi kebutuhannya.  </w:t>
      </w:r>
    </w:p>
    <w:p w:rsidR="00123C59" w:rsidRDefault="00123C59" w:rsidP="005F2F77">
      <w:pPr>
        <w:spacing w:line="276" w:lineRule="auto"/>
        <w:jc w:val="both"/>
        <w:rPr>
          <w:sz w:val="24"/>
          <w:szCs w:val="24"/>
        </w:rPr>
      </w:pPr>
      <w:proofErr w:type="gramStart"/>
      <w:r>
        <w:rPr>
          <w:sz w:val="24"/>
          <w:szCs w:val="24"/>
        </w:rPr>
        <w:t>Independent Woman dapat menyebabkan terjadinya perbenturan peran.</w:t>
      </w:r>
      <w:proofErr w:type="gramEnd"/>
      <w:r>
        <w:rPr>
          <w:sz w:val="24"/>
          <w:szCs w:val="24"/>
        </w:rPr>
        <w:t xml:space="preserve"> Sehingga dibutuhkan kerja sama antar anggota keluarga untuk menciptakan keharmonisan denga</w:t>
      </w:r>
      <w:r w:rsidR="00C7696E">
        <w:rPr>
          <w:sz w:val="24"/>
          <w:szCs w:val="24"/>
        </w:rPr>
        <w:t xml:space="preserve">n berpegang pada prinsip utama </w:t>
      </w:r>
      <w:r>
        <w:rPr>
          <w:sz w:val="24"/>
          <w:szCs w:val="24"/>
        </w:rPr>
        <w:t>pernikahan yaitu sebagai ibadah</w:t>
      </w:r>
      <w:r w:rsidR="00C7696E">
        <w:rPr>
          <w:sz w:val="24"/>
          <w:szCs w:val="24"/>
        </w:rPr>
        <w:t xml:space="preserve"> </w:t>
      </w:r>
      <w:r w:rsidR="00C7696E">
        <w:rPr>
          <w:sz w:val="24"/>
          <w:szCs w:val="24"/>
        </w:rPr>
        <w:fldChar w:fldCharType="begin" w:fldLock="1"/>
      </w:r>
      <w:r w:rsidR="00505C95">
        <w:rPr>
          <w:sz w:val="24"/>
          <w:szCs w:val="24"/>
        </w:rPr>
        <w:instrText>ADDIN CSL_CITATION {"citationItems":[{"id":"ITEM-1","itemData":{"ISBN":"9795619551","author":[{"dropping-particle":"","family":"Muslikhati","given":"Siti","non-dropping-particle":"","parse-names":false,"suffix":""}],"id":"ITEM-1","issued":{"date-parts":[["2004"]]},"publisher":"Gema Insani","title":"Feminisme dan pemberdayaan perempuan dalam timbangan Islam","type":"book"},"uris":["http://www.mendeley.com/documents/?uuid=4ef2d83c-ca65-4215-9ceb-35c11ea7ff14"]}],"mendeley":{"formattedCitation":"(Muslikhati, 2004)","plainTextFormattedCitation":"(Muslikhati, 2004)","previouslyFormattedCitation":"(Muslikhati, 2004)"},"properties":{"noteIndex":0},"schema":"https://github.com/citation-style-language/schema/raw/master/csl-citation.json"}</w:instrText>
      </w:r>
      <w:r w:rsidR="00C7696E">
        <w:rPr>
          <w:sz w:val="24"/>
          <w:szCs w:val="24"/>
        </w:rPr>
        <w:fldChar w:fldCharType="separate"/>
      </w:r>
      <w:r w:rsidR="00C7696E" w:rsidRPr="00C7696E">
        <w:rPr>
          <w:noProof/>
          <w:sz w:val="24"/>
          <w:szCs w:val="24"/>
        </w:rPr>
        <w:t>(Muslikhati, 2004)</w:t>
      </w:r>
      <w:r w:rsidR="00C7696E">
        <w:rPr>
          <w:sz w:val="24"/>
          <w:szCs w:val="24"/>
        </w:rPr>
        <w:fldChar w:fldCharType="end"/>
      </w:r>
      <w:r w:rsidR="00C7696E">
        <w:rPr>
          <w:sz w:val="24"/>
          <w:szCs w:val="24"/>
        </w:rPr>
        <w:t>, d</w:t>
      </w:r>
      <w:r>
        <w:rPr>
          <w:sz w:val="24"/>
          <w:szCs w:val="24"/>
        </w:rPr>
        <w:t xml:space="preserve">ibutuhkan pula adanya sikap saling memahami, menghormati, serta memuliakan pasangan, keterbukaan melalui komunikasi yang baik agar tidak menimbulkan konflik dan kesalahpahaman dan juga komitmen dalam suatu hubungan. </w:t>
      </w:r>
      <w:proofErr w:type="gramStart"/>
      <w:r>
        <w:rPr>
          <w:sz w:val="24"/>
          <w:szCs w:val="24"/>
        </w:rPr>
        <w:t>Dapat di pahami pula bahwa dalam menjaga keutuhan dan keharmonisan rumah tangga di butuhkan adanya hubungan timbal balik antar seluruh anggota keluarga.</w:t>
      </w:r>
      <w:proofErr w:type="gramEnd"/>
    </w:p>
    <w:p w:rsidR="00123C59" w:rsidRDefault="00123C59" w:rsidP="005F2F77">
      <w:pPr>
        <w:spacing w:line="276" w:lineRule="auto"/>
        <w:ind w:firstLine="720"/>
        <w:jc w:val="both"/>
        <w:rPr>
          <w:sz w:val="24"/>
          <w:szCs w:val="24"/>
        </w:rPr>
      </w:pPr>
      <w:r>
        <w:rPr>
          <w:sz w:val="24"/>
          <w:szCs w:val="24"/>
        </w:rPr>
        <w:t xml:space="preserve">Kaitannya dengan dunia kerja, seorang wanita karir harus mampu bertanggung jawab atas profesi serta menjaga hubungan baik sesama </w:t>
      </w:r>
      <w:proofErr w:type="gramStart"/>
      <w:r>
        <w:rPr>
          <w:sz w:val="24"/>
          <w:szCs w:val="24"/>
        </w:rPr>
        <w:t>tim</w:t>
      </w:r>
      <w:proofErr w:type="gramEnd"/>
      <w:r>
        <w:rPr>
          <w:sz w:val="24"/>
          <w:szCs w:val="24"/>
        </w:rPr>
        <w:t xml:space="preserve"> dalam dunia kerja. Namun hal tersebut tentu </w:t>
      </w:r>
      <w:proofErr w:type="gramStart"/>
      <w:r>
        <w:rPr>
          <w:sz w:val="24"/>
          <w:szCs w:val="24"/>
        </w:rPr>
        <w:t>akan</w:t>
      </w:r>
      <w:proofErr w:type="gramEnd"/>
      <w:r>
        <w:rPr>
          <w:sz w:val="24"/>
          <w:szCs w:val="24"/>
        </w:rPr>
        <w:t xml:space="preserve"> menimbulkan kesulitan dalam membagi waktu, terlebih jika telah capek dengan urusan karir sedangkan urusan rumah pun belum selesai di tambah dengan persoalan anak.</w:t>
      </w:r>
    </w:p>
    <w:p w:rsidR="00123C59" w:rsidRDefault="00123C59" w:rsidP="005F2F77">
      <w:pPr>
        <w:spacing w:line="276" w:lineRule="auto"/>
        <w:jc w:val="both"/>
        <w:rPr>
          <w:sz w:val="24"/>
          <w:szCs w:val="24"/>
        </w:rPr>
      </w:pPr>
      <w:r>
        <w:rPr>
          <w:sz w:val="24"/>
          <w:szCs w:val="24"/>
        </w:rPr>
        <w:lastRenderedPageBreak/>
        <w:t>Adapun beberapa aspek konflik yang timbul dengan adanya peran ganda bagi seorang istri karir, yaitu:</w:t>
      </w:r>
    </w:p>
    <w:p w:rsidR="00123C59" w:rsidRDefault="00123C59" w:rsidP="005F2F77">
      <w:pPr>
        <w:widowControl/>
        <w:numPr>
          <w:ilvl w:val="0"/>
          <w:numId w:val="2"/>
        </w:numPr>
        <w:autoSpaceDE/>
        <w:autoSpaceDN/>
        <w:spacing w:line="276" w:lineRule="auto"/>
        <w:jc w:val="both"/>
        <w:rPr>
          <w:sz w:val="24"/>
          <w:szCs w:val="24"/>
        </w:rPr>
      </w:pPr>
      <w:r>
        <w:rPr>
          <w:sz w:val="24"/>
          <w:szCs w:val="24"/>
        </w:rPr>
        <w:t xml:space="preserve">Kurangnya waktu bersama (Quality time) serta kurangnya komunikasi dan interaksi sehingga terkikisnya kepercayaan yang dapat menyebabkan kesalahpahaman dan pertengkaran dalam lingkungan keluarga. Pentingnya Quality time dalam suatu hubungan ialah sebab cinta </w:t>
      </w:r>
      <w:proofErr w:type="gramStart"/>
      <w:r>
        <w:rPr>
          <w:sz w:val="24"/>
          <w:szCs w:val="24"/>
        </w:rPr>
        <w:t>akan</w:t>
      </w:r>
      <w:proofErr w:type="gramEnd"/>
      <w:r>
        <w:rPr>
          <w:sz w:val="24"/>
          <w:szCs w:val="24"/>
        </w:rPr>
        <w:t xml:space="preserve"> bersemi dengan banyak meluangkan waktu bersama.</w:t>
      </w:r>
    </w:p>
    <w:p w:rsidR="00123C59" w:rsidRDefault="00123C59" w:rsidP="005F2F77">
      <w:pPr>
        <w:widowControl/>
        <w:numPr>
          <w:ilvl w:val="0"/>
          <w:numId w:val="2"/>
        </w:numPr>
        <w:autoSpaceDE/>
        <w:autoSpaceDN/>
        <w:spacing w:line="276" w:lineRule="auto"/>
        <w:jc w:val="both"/>
        <w:rPr>
          <w:sz w:val="24"/>
          <w:szCs w:val="24"/>
        </w:rPr>
      </w:pPr>
      <w:r>
        <w:rPr>
          <w:sz w:val="24"/>
          <w:szCs w:val="24"/>
        </w:rPr>
        <w:t xml:space="preserve">Pola pengasuhan anak. Keterlibatan peran seorang ibu sangatlah penting dan dominan dalam membina serta mendidik karakter dan mendukung tumbuh </w:t>
      </w:r>
      <w:proofErr w:type="gramStart"/>
      <w:r>
        <w:rPr>
          <w:sz w:val="24"/>
          <w:szCs w:val="24"/>
        </w:rPr>
        <w:t>kembang  anak</w:t>
      </w:r>
      <w:proofErr w:type="gramEnd"/>
      <w:r>
        <w:rPr>
          <w:sz w:val="24"/>
          <w:szCs w:val="24"/>
        </w:rPr>
        <w:t xml:space="preserve"> secara penuh. Sehingga sebelum mendidik, perlunya seorang ibu untuk terdidik terlebih dahulu, agar mampu mengahasilkan generasi yang cerdas, unggul dan terampil.</w:t>
      </w:r>
    </w:p>
    <w:p w:rsidR="00123C59" w:rsidRDefault="006C1B5E" w:rsidP="005F2F77">
      <w:pPr>
        <w:widowControl/>
        <w:numPr>
          <w:ilvl w:val="0"/>
          <w:numId w:val="2"/>
        </w:numPr>
        <w:autoSpaceDE/>
        <w:autoSpaceDN/>
        <w:spacing w:after="160" w:line="276" w:lineRule="auto"/>
        <w:jc w:val="both"/>
        <w:rPr>
          <w:sz w:val="24"/>
          <w:szCs w:val="24"/>
        </w:rPr>
      </w:pPr>
      <w:r>
        <w:rPr>
          <w:sz w:val="24"/>
          <w:szCs w:val="24"/>
        </w:rPr>
        <w:t xml:space="preserve">Menentukan prioritas </w:t>
      </w:r>
      <w:r w:rsidR="00123C59">
        <w:rPr>
          <w:sz w:val="24"/>
          <w:szCs w:val="24"/>
        </w:rPr>
        <w:t xml:space="preserve">antara keluaga dan pekerjaan. Istri karir </w:t>
      </w:r>
      <w:proofErr w:type="gramStart"/>
      <w:r w:rsidR="00123C59">
        <w:rPr>
          <w:sz w:val="24"/>
          <w:szCs w:val="24"/>
        </w:rPr>
        <w:t>akan</w:t>
      </w:r>
      <w:proofErr w:type="gramEnd"/>
      <w:r w:rsidR="00123C59">
        <w:rPr>
          <w:sz w:val="24"/>
          <w:szCs w:val="24"/>
        </w:rPr>
        <w:t xml:space="preserve"> dihadapkan dengan opsi antara memilih pekerjaan atau keluarga sebagai prioritas. Namun meskipun telah menetapkan suatu prioritas, </w:t>
      </w:r>
      <w:proofErr w:type="gramStart"/>
      <w:r w:rsidR="00123C59">
        <w:rPr>
          <w:sz w:val="24"/>
          <w:szCs w:val="24"/>
        </w:rPr>
        <w:t>akan</w:t>
      </w:r>
      <w:proofErr w:type="gramEnd"/>
      <w:r w:rsidR="00123C59">
        <w:rPr>
          <w:sz w:val="24"/>
          <w:szCs w:val="24"/>
        </w:rPr>
        <w:t xml:space="preserve"> tetap terjadi pembagian waktu antara keduanya dikarenakan adanya tanggung jawab dalam kedua peran tersebut.</w:t>
      </w:r>
    </w:p>
    <w:p w:rsidR="00123C59" w:rsidRDefault="00123C59" w:rsidP="005F2F77">
      <w:pPr>
        <w:spacing w:line="276" w:lineRule="auto"/>
        <w:jc w:val="both"/>
        <w:rPr>
          <w:sz w:val="24"/>
          <w:szCs w:val="24"/>
        </w:rPr>
      </w:pPr>
      <w:r>
        <w:rPr>
          <w:sz w:val="24"/>
          <w:szCs w:val="24"/>
        </w:rPr>
        <w:t xml:space="preserve">Romantis merupakan sikap dan perilaku pasangan yang harus di usahakan oleh masing-maisng pihak yang </w:t>
      </w:r>
      <w:proofErr w:type="gramStart"/>
      <w:r>
        <w:rPr>
          <w:sz w:val="24"/>
          <w:szCs w:val="24"/>
        </w:rPr>
        <w:t>akan</w:t>
      </w:r>
      <w:proofErr w:type="gramEnd"/>
      <w:r>
        <w:rPr>
          <w:sz w:val="24"/>
          <w:szCs w:val="24"/>
        </w:rPr>
        <w:t xml:space="preserve"> berdampak pada keharmonisan suatu hubungan dan terciptanya suasana dan tujuan dari suatu pernikahan. Pemberian dengan ketulusan </w:t>
      </w:r>
      <w:proofErr w:type="gramStart"/>
      <w:r>
        <w:rPr>
          <w:sz w:val="24"/>
          <w:szCs w:val="24"/>
        </w:rPr>
        <w:t>akan</w:t>
      </w:r>
      <w:proofErr w:type="gramEnd"/>
      <w:r>
        <w:rPr>
          <w:sz w:val="24"/>
          <w:szCs w:val="24"/>
        </w:rPr>
        <w:t xml:space="preserve"> berbeda dampaknya dengan pemberian karena modus atau kebohongan, sebab akan terkoneksi dengan sinyal hati. </w:t>
      </w:r>
    </w:p>
    <w:p w:rsidR="00123C59" w:rsidRPr="008336EE" w:rsidRDefault="00123C59" w:rsidP="005F2F77">
      <w:pPr>
        <w:spacing w:line="276" w:lineRule="auto"/>
        <w:jc w:val="both"/>
        <w:rPr>
          <w:sz w:val="24"/>
          <w:szCs w:val="24"/>
        </w:rPr>
      </w:pPr>
      <w:proofErr w:type="gramStart"/>
      <w:r w:rsidRPr="008336EE">
        <w:rPr>
          <w:sz w:val="24"/>
          <w:szCs w:val="24"/>
        </w:rPr>
        <w:t>Harmonis merupakan tujuan dari suatu keromantisan.</w:t>
      </w:r>
      <w:proofErr w:type="gramEnd"/>
      <w:r w:rsidRPr="008336EE">
        <w:rPr>
          <w:sz w:val="24"/>
          <w:szCs w:val="24"/>
        </w:rPr>
        <w:t xml:space="preserve"> </w:t>
      </w:r>
      <w:proofErr w:type="gramStart"/>
      <w:r w:rsidRPr="008336EE">
        <w:rPr>
          <w:sz w:val="24"/>
          <w:szCs w:val="24"/>
        </w:rPr>
        <w:t>Namun pada dasarnya, harmonis dalam pandangan setiap orang berbeda-beda sehingga sikap romantis setiap pasangan pun berbeda-beda.</w:t>
      </w:r>
      <w:proofErr w:type="gramEnd"/>
      <w:r w:rsidRPr="008336EE">
        <w:rPr>
          <w:sz w:val="24"/>
          <w:szCs w:val="24"/>
        </w:rPr>
        <w:t xml:space="preserve"> </w:t>
      </w:r>
    </w:p>
    <w:p w:rsidR="00123C59" w:rsidRDefault="00123C59" w:rsidP="005F2F77">
      <w:pPr>
        <w:spacing w:line="276" w:lineRule="auto"/>
        <w:jc w:val="both"/>
        <w:rPr>
          <w:sz w:val="24"/>
          <w:szCs w:val="24"/>
        </w:rPr>
      </w:pPr>
      <w:r w:rsidRPr="008336EE">
        <w:rPr>
          <w:sz w:val="24"/>
          <w:szCs w:val="24"/>
        </w:rPr>
        <w:t xml:space="preserve">Adapun </w:t>
      </w:r>
      <w:proofErr w:type="gramStart"/>
      <w:r w:rsidRPr="008336EE">
        <w:rPr>
          <w:sz w:val="24"/>
          <w:szCs w:val="24"/>
        </w:rPr>
        <w:t>tips  agar</w:t>
      </w:r>
      <w:proofErr w:type="gramEnd"/>
      <w:r>
        <w:rPr>
          <w:sz w:val="24"/>
          <w:szCs w:val="24"/>
        </w:rPr>
        <w:t xml:space="preserve"> terciptanya keharmonisan dalam suatu rumah tangga, diantaranya:</w:t>
      </w:r>
    </w:p>
    <w:p w:rsidR="00123C59" w:rsidRDefault="00123C59" w:rsidP="005F2F77">
      <w:pPr>
        <w:widowControl/>
        <w:numPr>
          <w:ilvl w:val="0"/>
          <w:numId w:val="3"/>
        </w:numPr>
        <w:autoSpaceDE/>
        <w:autoSpaceDN/>
        <w:spacing w:line="276" w:lineRule="auto"/>
        <w:jc w:val="both"/>
        <w:rPr>
          <w:sz w:val="24"/>
          <w:szCs w:val="24"/>
        </w:rPr>
      </w:pPr>
      <w:r>
        <w:rPr>
          <w:sz w:val="24"/>
          <w:szCs w:val="24"/>
        </w:rPr>
        <w:t>Memberikan pujian, baik berupa perkataan ataupun tindakan,</w:t>
      </w:r>
    </w:p>
    <w:p w:rsidR="00123C59" w:rsidRDefault="00123C59" w:rsidP="005F2F77">
      <w:pPr>
        <w:widowControl/>
        <w:numPr>
          <w:ilvl w:val="0"/>
          <w:numId w:val="3"/>
        </w:numPr>
        <w:autoSpaceDE/>
        <w:autoSpaceDN/>
        <w:spacing w:line="276" w:lineRule="auto"/>
        <w:jc w:val="both"/>
        <w:rPr>
          <w:sz w:val="24"/>
          <w:szCs w:val="24"/>
        </w:rPr>
      </w:pPr>
      <w:r>
        <w:rPr>
          <w:sz w:val="24"/>
          <w:szCs w:val="24"/>
        </w:rPr>
        <w:t>Quality time, pemilihan tempat dalam menciptakan keromatisan tidak terlalu penting. Sebab yang terpenting adalah tentang bersama siapa,</w:t>
      </w:r>
    </w:p>
    <w:p w:rsidR="00123C59" w:rsidRDefault="00123C59" w:rsidP="005F2F77">
      <w:pPr>
        <w:widowControl/>
        <w:numPr>
          <w:ilvl w:val="0"/>
          <w:numId w:val="3"/>
        </w:numPr>
        <w:autoSpaceDE/>
        <w:autoSpaceDN/>
        <w:spacing w:line="276" w:lineRule="auto"/>
        <w:jc w:val="both"/>
        <w:rPr>
          <w:sz w:val="24"/>
          <w:szCs w:val="24"/>
        </w:rPr>
      </w:pPr>
      <w:r>
        <w:rPr>
          <w:sz w:val="24"/>
          <w:szCs w:val="24"/>
        </w:rPr>
        <w:t>Memberikan kejutan atau memberikan sesuatu yang berbeda</w:t>
      </w:r>
    </w:p>
    <w:p w:rsidR="00123C59" w:rsidRDefault="00123C59" w:rsidP="005F2F77">
      <w:pPr>
        <w:widowControl/>
        <w:numPr>
          <w:ilvl w:val="0"/>
          <w:numId w:val="3"/>
        </w:numPr>
        <w:autoSpaceDE/>
        <w:autoSpaceDN/>
        <w:spacing w:line="276" w:lineRule="auto"/>
        <w:jc w:val="both"/>
        <w:rPr>
          <w:sz w:val="24"/>
          <w:szCs w:val="24"/>
        </w:rPr>
      </w:pPr>
      <w:r>
        <w:rPr>
          <w:sz w:val="24"/>
          <w:szCs w:val="24"/>
        </w:rPr>
        <w:t>Memberikan penghormatan, baik terhadap kebijakan, sikap dan keputusan pasangan,</w:t>
      </w:r>
    </w:p>
    <w:p w:rsidR="00123C59" w:rsidRDefault="00123C59" w:rsidP="005F2F77">
      <w:pPr>
        <w:widowControl/>
        <w:numPr>
          <w:ilvl w:val="0"/>
          <w:numId w:val="3"/>
        </w:numPr>
        <w:autoSpaceDE/>
        <w:autoSpaceDN/>
        <w:spacing w:after="160" w:line="276" w:lineRule="auto"/>
        <w:jc w:val="both"/>
        <w:rPr>
          <w:sz w:val="24"/>
          <w:szCs w:val="24"/>
        </w:rPr>
      </w:pPr>
      <w:r>
        <w:rPr>
          <w:sz w:val="24"/>
          <w:szCs w:val="24"/>
        </w:rPr>
        <w:t>Penuhi kebutuhan perut dan biologisnya.</w:t>
      </w:r>
    </w:p>
    <w:p w:rsidR="000C1028" w:rsidRPr="006C1B5E" w:rsidRDefault="00123C59" w:rsidP="005F2F77">
      <w:pPr>
        <w:spacing w:line="276" w:lineRule="auto"/>
        <w:jc w:val="both"/>
        <w:rPr>
          <w:sz w:val="24"/>
          <w:szCs w:val="24"/>
        </w:rPr>
      </w:pPr>
      <w:r>
        <w:rPr>
          <w:sz w:val="24"/>
          <w:szCs w:val="24"/>
        </w:rPr>
        <w:t xml:space="preserve">Hal yang perlu diupayakan agar menjadi pribadi yang romantis dalam menciptakan hubungan yang harmonis bukan tentang </w:t>
      </w:r>
      <w:proofErr w:type="gramStart"/>
      <w:r>
        <w:rPr>
          <w:sz w:val="24"/>
          <w:szCs w:val="24"/>
        </w:rPr>
        <w:t>apa</w:t>
      </w:r>
      <w:proofErr w:type="gramEnd"/>
      <w:r>
        <w:rPr>
          <w:sz w:val="24"/>
          <w:szCs w:val="24"/>
        </w:rPr>
        <w:t xml:space="preserve"> yang diberikan dalam suatu hubungan. Namun tentang mengerti dan memenuhi </w:t>
      </w:r>
      <w:proofErr w:type="gramStart"/>
      <w:r>
        <w:rPr>
          <w:sz w:val="24"/>
          <w:szCs w:val="24"/>
        </w:rPr>
        <w:t>apa</w:t>
      </w:r>
      <w:proofErr w:type="gramEnd"/>
      <w:r>
        <w:rPr>
          <w:sz w:val="24"/>
          <w:szCs w:val="24"/>
        </w:rPr>
        <w:t xml:space="preserve"> yang pasangan butuhkan. </w:t>
      </w:r>
      <w:proofErr w:type="gramStart"/>
      <w:r>
        <w:rPr>
          <w:sz w:val="24"/>
          <w:szCs w:val="24"/>
        </w:rPr>
        <w:t>Menikahlah dengan kesederhanaan tanpa menuntut lebih.</w:t>
      </w:r>
      <w:proofErr w:type="gramEnd"/>
      <w:r>
        <w:rPr>
          <w:sz w:val="24"/>
          <w:szCs w:val="24"/>
        </w:rPr>
        <w:t xml:space="preserve"> </w:t>
      </w:r>
      <w:r w:rsidR="006C1B5E">
        <w:rPr>
          <w:rFonts w:asciiTheme="majorBidi" w:hAnsiTheme="majorBidi" w:cstheme="majorBidi"/>
          <w:b/>
          <w:bCs/>
          <w:sz w:val="24"/>
          <w:szCs w:val="24"/>
          <w:shd w:val="clear" w:color="auto" w:fill="FFFFFF"/>
        </w:rPr>
        <w:tab/>
      </w:r>
    </w:p>
    <w:p w:rsidR="006C1B5E" w:rsidRPr="006C1B5E" w:rsidRDefault="000C1028" w:rsidP="005F2F77">
      <w:pPr>
        <w:pStyle w:val="ListParagraph"/>
        <w:widowControl/>
        <w:numPr>
          <w:ilvl w:val="0"/>
          <w:numId w:val="1"/>
        </w:numPr>
        <w:autoSpaceDE/>
        <w:autoSpaceDN/>
        <w:spacing w:after="200" w:line="276" w:lineRule="auto"/>
        <w:ind w:left="426" w:hanging="426"/>
        <w:contextualSpacing/>
        <w:rPr>
          <w:rFonts w:asciiTheme="majorBidi" w:hAnsiTheme="majorBidi" w:cstheme="majorBidi"/>
          <w:b/>
          <w:bCs/>
          <w:sz w:val="24"/>
          <w:szCs w:val="24"/>
          <w:shd w:val="clear" w:color="auto" w:fill="FFFFFF"/>
        </w:rPr>
      </w:pPr>
      <w:r w:rsidRPr="00942639">
        <w:rPr>
          <w:rFonts w:asciiTheme="majorBidi" w:hAnsiTheme="majorBidi" w:cstheme="majorBidi"/>
          <w:b/>
          <w:bCs/>
          <w:sz w:val="24"/>
          <w:szCs w:val="24"/>
          <w:shd w:val="clear" w:color="auto" w:fill="FFFFFF"/>
          <w:lang w:val="id-ID"/>
        </w:rPr>
        <w:t xml:space="preserve">Kesimpulan </w:t>
      </w:r>
    </w:p>
    <w:p w:rsidR="006C1B5E" w:rsidRDefault="006C1B5E" w:rsidP="005F2F77">
      <w:pPr>
        <w:spacing w:line="276" w:lineRule="auto"/>
        <w:ind w:firstLine="426"/>
        <w:jc w:val="both"/>
        <w:rPr>
          <w:sz w:val="24"/>
          <w:szCs w:val="24"/>
        </w:rPr>
      </w:pPr>
      <w:proofErr w:type="gramStart"/>
      <w:r>
        <w:rPr>
          <w:sz w:val="24"/>
          <w:szCs w:val="24"/>
        </w:rPr>
        <w:t>Memilih menjadi wanita karir, maka harus bersiap dengan adanya peran ganda bagi seorang istri.</w:t>
      </w:r>
      <w:proofErr w:type="gramEnd"/>
      <w:r>
        <w:rPr>
          <w:sz w:val="24"/>
          <w:szCs w:val="24"/>
        </w:rPr>
        <w:t xml:space="preserve"> </w:t>
      </w:r>
      <w:proofErr w:type="gramStart"/>
      <w:r>
        <w:rPr>
          <w:sz w:val="24"/>
          <w:szCs w:val="24"/>
        </w:rPr>
        <w:t>Dimana seorang istri harus pandai dalam memanajemenkan waktu agar mampu bersikap adil dalam menjalankan peran sebagai seorang ibu, istri, dan wanita karir.</w:t>
      </w:r>
      <w:proofErr w:type="gramEnd"/>
      <w:r>
        <w:rPr>
          <w:sz w:val="24"/>
          <w:szCs w:val="24"/>
        </w:rPr>
        <w:t xml:space="preserve"> </w:t>
      </w:r>
    </w:p>
    <w:p w:rsidR="006C1B5E" w:rsidRDefault="006C1B5E" w:rsidP="005F2F77">
      <w:pPr>
        <w:spacing w:line="276" w:lineRule="auto"/>
        <w:ind w:firstLine="426"/>
        <w:jc w:val="both"/>
        <w:rPr>
          <w:sz w:val="24"/>
          <w:szCs w:val="24"/>
        </w:rPr>
      </w:pPr>
      <w:r>
        <w:rPr>
          <w:sz w:val="24"/>
          <w:szCs w:val="24"/>
        </w:rPr>
        <w:t xml:space="preserve">Melihat dampak Independent Woman Terhadap keharmonisan rumah tangga, dapat di ambil suatu pengetahuan dan pembelajaran bahwa dalam rumah tangga diperlukan adanya dukungan (support) dari berbagai pihak dan diperlukan adanya suatu hubungan yang setara, adil dan seimbang antara suami, istri dan anak-anak sehingga mampu menjalankan fungsi </w:t>
      </w:r>
      <w:r>
        <w:rPr>
          <w:sz w:val="24"/>
          <w:szCs w:val="24"/>
        </w:rPr>
        <w:lastRenderedPageBreak/>
        <w:t>yang baik dalam suatu keluarga melalui pembagian peran dan pekerjaan.</w:t>
      </w:r>
    </w:p>
    <w:p w:rsidR="006C1B5E" w:rsidRPr="00505C95" w:rsidRDefault="006C1B5E" w:rsidP="005F2F77">
      <w:pPr>
        <w:spacing w:line="276" w:lineRule="auto"/>
        <w:ind w:firstLine="426"/>
        <w:jc w:val="both"/>
        <w:rPr>
          <w:sz w:val="24"/>
          <w:szCs w:val="24"/>
        </w:rPr>
      </w:pPr>
      <w:proofErr w:type="gramStart"/>
      <w:r>
        <w:rPr>
          <w:sz w:val="24"/>
          <w:szCs w:val="24"/>
        </w:rPr>
        <w:t>Berdasarkan hasil penelitian menunjukkan bahwa m</w:t>
      </w:r>
      <w:r>
        <w:rPr>
          <w:sz w:val="24"/>
          <w:szCs w:val="24"/>
        </w:rPr>
        <w:t>en</w:t>
      </w:r>
      <w:r>
        <w:rPr>
          <w:sz w:val="24"/>
          <w:szCs w:val="24"/>
        </w:rPr>
        <w:t>jadi wanita karir pada dasarnya</w:t>
      </w:r>
      <w:r>
        <w:rPr>
          <w:sz w:val="24"/>
          <w:szCs w:val="24"/>
        </w:rPr>
        <w:t xml:space="preserve"> dibolehkan, tetapi dengan syarat tidak menyalahi kodrat serta atas restu dan izin dari suami, serta memprioritaskan kewajiban terhadap antar anggota keluarga sebagai bentuk ibadah.</w:t>
      </w:r>
      <w:proofErr w:type="gramEnd"/>
      <w:r>
        <w:rPr>
          <w:sz w:val="24"/>
          <w:szCs w:val="24"/>
        </w:rPr>
        <w:t xml:space="preserve"> </w:t>
      </w:r>
      <w:proofErr w:type="gramStart"/>
      <w:r>
        <w:rPr>
          <w:sz w:val="24"/>
          <w:szCs w:val="24"/>
        </w:rPr>
        <w:t>Sebab pernikahan merupakan ibadah terpanjang dan keluarga merupakan amanah.</w:t>
      </w:r>
      <w:proofErr w:type="gramEnd"/>
      <w:r>
        <w:rPr>
          <w:sz w:val="24"/>
          <w:szCs w:val="24"/>
        </w:rPr>
        <w:t xml:space="preserve"> Sehingga dalam menciptaan suasana yang harmonis, di perlukan pula adanya sikap keromantisan yang </w:t>
      </w:r>
      <w:proofErr w:type="gramStart"/>
      <w:r>
        <w:rPr>
          <w:sz w:val="24"/>
          <w:szCs w:val="24"/>
        </w:rPr>
        <w:t>akan</w:t>
      </w:r>
      <w:proofErr w:type="gramEnd"/>
      <w:r>
        <w:rPr>
          <w:sz w:val="24"/>
          <w:szCs w:val="24"/>
        </w:rPr>
        <w:t xml:space="preserve"> menghadirkan suasana yang damai dalam suatu hubungan. </w:t>
      </w:r>
      <w:r>
        <w:rPr>
          <w:sz w:val="24"/>
          <w:szCs w:val="24"/>
        </w:rPr>
        <w:t xml:space="preserve"> </w:t>
      </w:r>
      <w:proofErr w:type="gramStart"/>
      <w:r>
        <w:rPr>
          <w:sz w:val="24"/>
          <w:szCs w:val="24"/>
        </w:rPr>
        <w:t>Perlu pula untuk mengkaji kembali peran agama dan syariat dalam rangka menemukan rumusan yang paling maslahat dan selaras dengan prinsip syariat.</w:t>
      </w:r>
      <w:proofErr w:type="gramEnd"/>
      <w:r>
        <w:rPr>
          <w:sz w:val="24"/>
          <w:szCs w:val="24"/>
        </w:rPr>
        <w:t xml:space="preserve"> </w:t>
      </w:r>
      <w:proofErr w:type="gramStart"/>
      <w:r>
        <w:rPr>
          <w:sz w:val="24"/>
          <w:szCs w:val="24"/>
        </w:rPr>
        <w:t>Sehingga mampu membentuk fondasi yang kokoh dalam suatu lingkungan keluarga menjadi harmonis bukan hanya bagi pasangan, tetapi juga bagi anak-anak dan seluruh anggota keluarga.</w:t>
      </w:r>
      <w:proofErr w:type="gramEnd"/>
      <w:r>
        <w:rPr>
          <w:sz w:val="24"/>
          <w:szCs w:val="24"/>
        </w:rPr>
        <w:t xml:space="preserve"> </w:t>
      </w:r>
    </w:p>
    <w:p w:rsidR="006C1B5E" w:rsidRDefault="006C1B5E" w:rsidP="00123C59">
      <w:pPr>
        <w:spacing w:line="276" w:lineRule="auto"/>
        <w:ind w:left="426" w:firstLine="588"/>
        <w:jc w:val="both"/>
        <w:rPr>
          <w:rFonts w:asciiTheme="majorBidi" w:hAnsiTheme="majorBidi" w:cstheme="majorBidi"/>
          <w:sz w:val="24"/>
          <w:szCs w:val="24"/>
        </w:rPr>
      </w:pPr>
    </w:p>
    <w:p w:rsidR="000C1028" w:rsidRPr="00942639" w:rsidRDefault="00361121" w:rsidP="006C1B5E">
      <w:pPr>
        <w:pStyle w:val="ListParagraph"/>
        <w:widowControl/>
        <w:tabs>
          <w:tab w:val="center" w:pos="4726"/>
        </w:tabs>
        <w:autoSpaceDE/>
        <w:autoSpaceDN/>
        <w:spacing w:after="200" w:line="276" w:lineRule="auto"/>
        <w:ind w:left="426" w:firstLine="0"/>
        <w:contextualSpacing/>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lang w:val="id-ID"/>
        </w:rPr>
        <w:t xml:space="preserve">Daftar </w:t>
      </w:r>
      <w:r>
        <w:rPr>
          <w:rFonts w:asciiTheme="majorBidi" w:hAnsiTheme="majorBidi" w:cstheme="majorBidi"/>
          <w:b/>
          <w:bCs/>
          <w:sz w:val="24"/>
          <w:szCs w:val="24"/>
          <w:shd w:val="clear" w:color="auto" w:fill="FFFFFF"/>
        </w:rPr>
        <w:t>P</w:t>
      </w:r>
      <w:r w:rsidR="00821DBA" w:rsidRPr="00942639">
        <w:rPr>
          <w:rFonts w:asciiTheme="majorBidi" w:hAnsiTheme="majorBidi" w:cstheme="majorBidi"/>
          <w:b/>
          <w:bCs/>
          <w:sz w:val="24"/>
          <w:szCs w:val="24"/>
          <w:shd w:val="clear" w:color="auto" w:fill="FFFFFF"/>
          <w:lang w:val="id-ID"/>
        </w:rPr>
        <w:t xml:space="preserve">ustaka </w:t>
      </w:r>
      <w:r w:rsidR="006C1B5E">
        <w:rPr>
          <w:rFonts w:asciiTheme="majorBidi" w:hAnsiTheme="majorBidi" w:cstheme="majorBidi"/>
          <w:b/>
          <w:bCs/>
          <w:sz w:val="24"/>
          <w:szCs w:val="24"/>
          <w:shd w:val="clear" w:color="auto" w:fill="FFFFFF"/>
          <w:lang w:val="id-ID"/>
        </w:rPr>
        <w:tab/>
      </w:r>
    </w:p>
    <w:p w:rsidR="00505C95" w:rsidRPr="00505C95" w:rsidRDefault="00505C95" w:rsidP="00505C95">
      <w:pPr>
        <w:adjustRightInd w:val="0"/>
        <w:ind w:left="480" w:hanging="48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505C95">
        <w:rPr>
          <w:noProof/>
          <w:szCs w:val="24"/>
        </w:rPr>
        <w:t xml:space="preserve">Abdullah, R. (n.d.). Khulu’dan Emansipasi Wanita. </w:t>
      </w:r>
      <w:r w:rsidRPr="00505C95">
        <w:rPr>
          <w:i/>
          <w:iCs/>
          <w:noProof/>
          <w:szCs w:val="24"/>
        </w:rPr>
        <w:t>Alqalam</w:t>
      </w:r>
      <w:r w:rsidRPr="00505C95">
        <w:rPr>
          <w:noProof/>
          <w:szCs w:val="24"/>
        </w:rPr>
        <w:t xml:space="preserve">, </w:t>
      </w:r>
      <w:r w:rsidRPr="00505C95">
        <w:rPr>
          <w:i/>
          <w:iCs/>
          <w:noProof/>
          <w:szCs w:val="24"/>
        </w:rPr>
        <w:t>21</w:t>
      </w:r>
      <w:r w:rsidRPr="00505C95">
        <w:rPr>
          <w:noProof/>
          <w:szCs w:val="24"/>
        </w:rPr>
        <w:t>(101), 181–200.</w:t>
      </w:r>
    </w:p>
    <w:p w:rsidR="00505C95" w:rsidRPr="00505C95" w:rsidRDefault="00505C95" w:rsidP="00505C95">
      <w:pPr>
        <w:adjustRightInd w:val="0"/>
        <w:ind w:left="480" w:hanging="480"/>
        <w:rPr>
          <w:noProof/>
          <w:szCs w:val="24"/>
        </w:rPr>
      </w:pPr>
      <w:r w:rsidRPr="00505C95">
        <w:rPr>
          <w:noProof/>
          <w:szCs w:val="24"/>
        </w:rPr>
        <w:t xml:space="preserve">Afriyanti, N. (2019). </w:t>
      </w:r>
      <w:r w:rsidRPr="00505C95">
        <w:rPr>
          <w:i/>
          <w:iCs/>
          <w:noProof/>
          <w:szCs w:val="24"/>
        </w:rPr>
        <w:t>Kesetaraan Gender dalam Tulisan RA Kartini Perspektif Pendidikan Islam</w:t>
      </w:r>
      <w:r w:rsidRPr="00505C95">
        <w:rPr>
          <w:noProof/>
          <w:szCs w:val="24"/>
        </w:rPr>
        <w:t>. IAIN BENGKULU.</w:t>
      </w:r>
    </w:p>
    <w:p w:rsidR="00505C95" w:rsidRPr="00505C95" w:rsidRDefault="00505C95" w:rsidP="00505C95">
      <w:pPr>
        <w:adjustRightInd w:val="0"/>
        <w:ind w:left="480" w:hanging="480"/>
        <w:rPr>
          <w:noProof/>
          <w:szCs w:val="24"/>
        </w:rPr>
      </w:pPr>
      <w:r w:rsidRPr="00505C95">
        <w:rPr>
          <w:noProof/>
          <w:szCs w:val="24"/>
        </w:rPr>
        <w:t xml:space="preserve">Anjassari, G. P. (2022). Relasi Komunikasi Peran Ganda Perempuan Karir Untuk Menjaga Keharmonisan Keluarga dan Pekerjaan. </w:t>
      </w:r>
      <w:r w:rsidRPr="00505C95">
        <w:rPr>
          <w:i/>
          <w:iCs/>
          <w:noProof/>
          <w:szCs w:val="24"/>
        </w:rPr>
        <w:t>Petanda: Jurnal Ilmu Komunikasi Dan Humaniora</w:t>
      </w:r>
      <w:r w:rsidRPr="00505C95">
        <w:rPr>
          <w:noProof/>
          <w:szCs w:val="24"/>
        </w:rPr>
        <w:t xml:space="preserve">, </w:t>
      </w:r>
      <w:r w:rsidRPr="00505C95">
        <w:rPr>
          <w:i/>
          <w:iCs/>
          <w:noProof/>
          <w:szCs w:val="24"/>
        </w:rPr>
        <w:t>4</w:t>
      </w:r>
      <w:r w:rsidRPr="00505C95">
        <w:rPr>
          <w:noProof/>
          <w:szCs w:val="24"/>
        </w:rPr>
        <w:t>(2), 61–72.</w:t>
      </w:r>
    </w:p>
    <w:p w:rsidR="00505C95" w:rsidRPr="00505C95" w:rsidRDefault="00505C95" w:rsidP="00505C95">
      <w:pPr>
        <w:adjustRightInd w:val="0"/>
        <w:ind w:left="480" w:hanging="480"/>
        <w:rPr>
          <w:noProof/>
          <w:szCs w:val="24"/>
        </w:rPr>
      </w:pPr>
      <w:r w:rsidRPr="00505C95">
        <w:rPr>
          <w:noProof/>
          <w:szCs w:val="24"/>
        </w:rPr>
        <w:t xml:space="preserve">Chotban, S. (2017). Peran Istri Menafkahi Keluarga Perpesktif Hukum Islam (Studi Kasus Di Lamakera Desa Moyonwutun). </w:t>
      </w:r>
      <w:r w:rsidRPr="00505C95">
        <w:rPr>
          <w:i/>
          <w:iCs/>
          <w:noProof/>
          <w:szCs w:val="24"/>
        </w:rPr>
        <w:t>Skripsi. Universitas Islam Negeri Alaudin, Makassar</w:t>
      </w:r>
      <w:r w:rsidRPr="00505C95">
        <w:rPr>
          <w:noProof/>
          <w:szCs w:val="24"/>
        </w:rPr>
        <w:t>.</w:t>
      </w:r>
    </w:p>
    <w:p w:rsidR="00505C95" w:rsidRPr="00505C95" w:rsidRDefault="00505C95" w:rsidP="00505C95">
      <w:pPr>
        <w:adjustRightInd w:val="0"/>
        <w:ind w:left="480" w:hanging="480"/>
        <w:rPr>
          <w:noProof/>
          <w:szCs w:val="24"/>
        </w:rPr>
      </w:pPr>
      <w:r w:rsidRPr="00505C95">
        <w:rPr>
          <w:noProof/>
          <w:szCs w:val="24"/>
        </w:rPr>
        <w:t xml:space="preserve">Januarti, N. E. (2010). Problematika Keluarga dengan Pola Karir Ganda (Studi Kasus di Wilayah Mangir, Sendangsari, Pajangan, Bantul, Yogyakarta). </w:t>
      </w:r>
      <w:r w:rsidRPr="00505C95">
        <w:rPr>
          <w:i/>
          <w:iCs/>
          <w:noProof/>
          <w:szCs w:val="24"/>
        </w:rPr>
        <w:t>DIMENSIA: Jurnal Kajian Sosiologi</w:t>
      </w:r>
      <w:r w:rsidRPr="00505C95">
        <w:rPr>
          <w:noProof/>
          <w:szCs w:val="24"/>
        </w:rPr>
        <w:t xml:space="preserve">, </w:t>
      </w:r>
      <w:r w:rsidRPr="00505C95">
        <w:rPr>
          <w:i/>
          <w:iCs/>
          <w:noProof/>
          <w:szCs w:val="24"/>
        </w:rPr>
        <w:t>4</w:t>
      </w:r>
      <w:r w:rsidRPr="00505C95">
        <w:rPr>
          <w:noProof/>
          <w:szCs w:val="24"/>
        </w:rPr>
        <w:t>(2).</w:t>
      </w:r>
    </w:p>
    <w:p w:rsidR="00505C95" w:rsidRPr="00505C95" w:rsidRDefault="00505C95" w:rsidP="00505C95">
      <w:pPr>
        <w:adjustRightInd w:val="0"/>
        <w:ind w:left="480" w:hanging="480"/>
        <w:rPr>
          <w:noProof/>
          <w:szCs w:val="24"/>
        </w:rPr>
      </w:pPr>
      <w:r w:rsidRPr="00505C95">
        <w:rPr>
          <w:noProof/>
          <w:szCs w:val="24"/>
        </w:rPr>
        <w:t xml:space="preserve">Kholifah, F. N., &amp; Masruroh, R. S. (2022). PERAN GANDA PEREMPUAN DALAM BUDAYA PATRIARKI DI INDONESIA MENGGUNAKAN ANALISIS SAID RAMADHAN AL-BUTHI. </w:t>
      </w:r>
      <w:r w:rsidRPr="00505C95">
        <w:rPr>
          <w:i/>
          <w:iCs/>
          <w:noProof/>
          <w:szCs w:val="24"/>
        </w:rPr>
        <w:t>Al-Isyraq: Jurnal Bimbingan, Penyuluhan, Dan Konseling Islam</w:t>
      </w:r>
      <w:r w:rsidRPr="00505C95">
        <w:rPr>
          <w:noProof/>
          <w:szCs w:val="24"/>
        </w:rPr>
        <w:t xml:space="preserve">, </w:t>
      </w:r>
      <w:r w:rsidRPr="00505C95">
        <w:rPr>
          <w:i/>
          <w:iCs/>
          <w:noProof/>
          <w:szCs w:val="24"/>
        </w:rPr>
        <w:t>5</w:t>
      </w:r>
      <w:r w:rsidRPr="00505C95">
        <w:rPr>
          <w:noProof/>
          <w:szCs w:val="24"/>
        </w:rPr>
        <w:t>(2), 173–184.</w:t>
      </w:r>
    </w:p>
    <w:p w:rsidR="00505C95" w:rsidRPr="00505C95" w:rsidRDefault="00505C95" w:rsidP="00505C95">
      <w:pPr>
        <w:adjustRightInd w:val="0"/>
        <w:ind w:left="480" w:hanging="480"/>
        <w:rPr>
          <w:noProof/>
          <w:szCs w:val="24"/>
        </w:rPr>
      </w:pPr>
      <w:r w:rsidRPr="00505C95">
        <w:rPr>
          <w:noProof/>
          <w:szCs w:val="24"/>
        </w:rPr>
        <w:t xml:space="preserve">Lasardo, D. D. (2023). </w:t>
      </w:r>
      <w:r w:rsidRPr="00505C95">
        <w:rPr>
          <w:i/>
          <w:iCs/>
          <w:noProof/>
          <w:szCs w:val="24"/>
        </w:rPr>
        <w:t>Peran Ganda Wanita Karir Dalam Keharmonisan Keluarga Di Puskesmas Kampa Kecamatan Kampa Kabupaten Kampar</w:t>
      </w:r>
      <w:r w:rsidRPr="00505C95">
        <w:rPr>
          <w:noProof/>
          <w:szCs w:val="24"/>
        </w:rPr>
        <w:t>. UNIVERSITAS ISLAM NEGERI SULTAN SYARIF KASIM RIAU.</w:t>
      </w:r>
    </w:p>
    <w:p w:rsidR="00505C95" w:rsidRPr="00505C95" w:rsidRDefault="00505C95" w:rsidP="00505C95">
      <w:pPr>
        <w:adjustRightInd w:val="0"/>
        <w:ind w:left="480" w:hanging="480"/>
        <w:rPr>
          <w:noProof/>
          <w:szCs w:val="24"/>
        </w:rPr>
      </w:pPr>
      <w:r w:rsidRPr="00505C95">
        <w:rPr>
          <w:noProof/>
          <w:szCs w:val="24"/>
        </w:rPr>
        <w:t xml:space="preserve">Machendrawaty, N., &amp; Safei, A. A. (2001). </w:t>
      </w:r>
      <w:r w:rsidRPr="00505C95">
        <w:rPr>
          <w:i/>
          <w:iCs/>
          <w:noProof/>
          <w:szCs w:val="24"/>
        </w:rPr>
        <w:t>Pengembangan Masyarakat Islam</w:t>
      </w:r>
      <w:r w:rsidRPr="00505C95">
        <w:rPr>
          <w:noProof/>
          <w:szCs w:val="24"/>
        </w:rPr>
        <w:t>. PT Remaja Rosdakarya Offset–bandung.</w:t>
      </w:r>
    </w:p>
    <w:p w:rsidR="00505C95" w:rsidRPr="00505C95" w:rsidRDefault="00505C95" w:rsidP="00505C95">
      <w:pPr>
        <w:adjustRightInd w:val="0"/>
        <w:ind w:left="480" w:hanging="480"/>
        <w:rPr>
          <w:noProof/>
          <w:szCs w:val="24"/>
        </w:rPr>
      </w:pPr>
      <w:r w:rsidRPr="00505C95">
        <w:rPr>
          <w:noProof/>
          <w:szCs w:val="24"/>
        </w:rPr>
        <w:t xml:space="preserve">Mulia, M. (2019). Perempuan dalam gerakan terorisme di Indonesia. </w:t>
      </w:r>
      <w:r w:rsidRPr="00505C95">
        <w:rPr>
          <w:i/>
          <w:iCs/>
          <w:noProof/>
          <w:szCs w:val="24"/>
        </w:rPr>
        <w:t>Al-Wardah: Jurnal Kajian Perempuan, Gender Dan Agama</w:t>
      </w:r>
      <w:r w:rsidRPr="00505C95">
        <w:rPr>
          <w:noProof/>
          <w:szCs w:val="24"/>
        </w:rPr>
        <w:t xml:space="preserve">, </w:t>
      </w:r>
      <w:r w:rsidRPr="00505C95">
        <w:rPr>
          <w:i/>
          <w:iCs/>
          <w:noProof/>
          <w:szCs w:val="24"/>
        </w:rPr>
        <w:t>12</w:t>
      </w:r>
      <w:r w:rsidRPr="00505C95">
        <w:rPr>
          <w:noProof/>
          <w:szCs w:val="24"/>
        </w:rPr>
        <w:t>(1), 80–95.</w:t>
      </w:r>
    </w:p>
    <w:p w:rsidR="00505C95" w:rsidRPr="00505C95" w:rsidRDefault="00505C95" w:rsidP="00505C95">
      <w:pPr>
        <w:adjustRightInd w:val="0"/>
        <w:ind w:left="480" w:hanging="480"/>
        <w:rPr>
          <w:noProof/>
          <w:szCs w:val="24"/>
        </w:rPr>
      </w:pPr>
      <w:r w:rsidRPr="00505C95">
        <w:rPr>
          <w:noProof/>
          <w:szCs w:val="24"/>
        </w:rPr>
        <w:t xml:space="preserve">Muslikhati, S. (2004). </w:t>
      </w:r>
      <w:r w:rsidRPr="00505C95">
        <w:rPr>
          <w:i/>
          <w:iCs/>
          <w:noProof/>
          <w:szCs w:val="24"/>
        </w:rPr>
        <w:t>Feminisme dan pemberdayaan perempuan dalam timbangan Islam</w:t>
      </w:r>
      <w:r w:rsidRPr="00505C95">
        <w:rPr>
          <w:noProof/>
          <w:szCs w:val="24"/>
        </w:rPr>
        <w:t>. Gema Insani.</w:t>
      </w:r>
    </w:p>
    <w:p w:rsidR="00505C95" w:rsidRPr="00505C95" w:rsidRDefault="00505C95" w:rsidP="00505C95">
      <w:pPr>
        <w:adjustRightInd w:val="0"/>
        <w:ind w:left="480" w:hanging="480"/>
        <w:rPr>
          <w:noProof/>
          <w:szCs w:val="24"/>
        </w:rPr>
      </w:pPr>
      <w:r w:rsidRPr="00505C95">
        <w:rPr>
          <w:noProof/>
          <w:szCs w:val="24"/>
        </w:rPr>
        <w:t xml:space="preserve">Rahman, M. T., Haryanti, E., &amp; Ziaulhaq, M. (2021). </w:t>
      </w:r>
      <w:r w:rsidRPr="00505C95">
        <w:rPr>
          <w:i/>
          <w:iCs/>
          <w:noProof/>
          <w:szCs w:val="24"/>
        </w:rPr>
        <w:t>Moderasi Beragama Penyuluh Perempuan: Konsep dan Implementasi</w:t>
      </w:r>
      <w:r w:rsidRPr="00505C95">
        <w:rPr>
          <w:noProof/>
          <w:szCs w:val="24"/>
        </w:rPr>
        <w:t>. Prodi S2 Studi Agama-Agama UIN Sunan Gunung Djati Bandung.</w:t>
      </w:r>
    </w:p>
    <w:p w:rsidR="00505C95" w:rsidRPr="00505C95" w:rsidRDefault="00505C95" w:rsidP="00505C95">
      <w:pPr>
        <w:adjustRightInd w:val="0"/>
        <w:ind w:left="480" w:hanging="480"/>
        <w:rPr>
          <w:noProof/>
          <w:szCs w:val="24"/>
        </w:rPr>
      </w:pPr>
      <w:r w:rsidRPr="00505C95">
        <w:rPr>
          <w:noProof/>
          <w:szCs w:val="24"/>
        </w:rPr>
        <w:t xml:space="preserve">Rizqi, M. A., &amp; Santoso, S. A. (2022). Peran ganda wanita karir dalam manajemen keluarga. </w:t>
      </w:r>
      <w:r w:rsidRPr="00505C95">
        <w:rPr>
          <w:i/>
          <w:iCs/>
          <w:noProof/>
          <w:szCs w:val="24"/>
        </w:rPr>
        <w:t>Jurnal Manajerial</w:t>
      </w:r>
      <w:r w:rsidRPr="00505C95">
        <w:rPr>
          <w:noProof/>
          <w:szCs w:val="24"/>
        </w:rPr>
        <w:t xml:space="preserve">, </w:t>
      </w:r>
      <w:r w:rsidRPr="00505C95">
        <w:rPr>
          <w:i/>
          <w:iCs/>
          <w:noProof/>
          <w:szCs w:val="24"/>
        </w:rPr>
        <w:t>9</w:t>
      </w:r>
      <w:r w:rsidRPr="00505C95">
        <w:rPr>
          <w:noProof/>
          <w:szCs w:val="24"/>
        </w:rPr>
        <w:t>(01), 73–85.</w:t>
      </w:r>
    </w:p>
    <w:p w:rsidR="00505C95" w:rsidRPr="00505C95" w:rsidRDefault="00505C95" w:rsidP="00505C95">
      <w:pPr>
        <w:adjustRightInd w:val="0"/>
        <w:ind w:left="480" w:hanging="480"/>
        <w:rPr>
          <w:noProof/>
          <w:szCs w:val="24"/>
        </w:rPr>
      </w:pPr>
      <w:r w:rsidRPr="00505C95">
        <w:rPr>
          <w:noProof/>
          <w:szCs w:val="24"/>
        </w:rPr>
        <w:t xml:space="preserve">Said, D. H. (2020). Peran Istri dalam Membangun Ekonomi Keluarga Menurut Perspektif Hukum Islam di Kecamatan Panyabungan Kota. </w:t>
      </w:r>
      <w:r w:rsidRPr="00505C95">
        <w:rPr>
          <w:i/>
          <w:iCs/>
          <w:noProof/>
          <w:szCs w:val="24"/>
        </w:rPr>
        <w:t>AT-TAWASSUTH: Jurnal Ekonomi Islam</w:t>
      </w:r>
      <w:r w:rsidRPr="00505C95">
        <w:rPr>
          <w:noProof/>
          <w:szCs w:val="24"/>
        </w:rPr>
        <w:t xml:space="preserve">, </w:t>
      </w:r>
      <w:r w:rsidRPr="00505C95">
        <w:rPr>
          <w:i/>
          <w:iCs/>
          <w:noProof/>
          <w:szCs w:val="24"/>
        </w:rPr>
        <w:t>5</w:t>
      </w:r>
      <w:r w:rsidRPr="00505C95">
        <w:rPr>
          <w:noProof/>
          <w:szCs w:val="24"/>
        </w:rPr>
        <w:t>(2), 268–290.</w:t>
      </w:r>
    </w:p>
    <w:p w:rsidR="00505C95" w:rsidRPr="00505C95" w:rsidRDefault="00505C95" w:rsidP="00505C95">
      <w:pPr>
        <w:adjustRightInd w:val="0"/>
        <w:ind w:left="480" w:hanging="480"/>
        <w:rPr>
          <w:noProof/>
          <w:szCs w:val="24"/>
        </w:rPr>
      </w:pPr>
      <w:r w:rsidRPr="00505C95">
        <w:rPr>
          <w:noProof/>
          <w:szCs w:val="24"/>
        </w:rPr>
        <w:t xml:space="preserve">Syuhud, A. F. (2013). </w:t>
      </w:r>
      <w:r w:rsidRPr="00505C95">
        <w:rPr>
          <w:i/>
          <w:iCs/>
          <w:noProof/>
          <w:szCs w:val="24"/>
        </w:rPr>
        <w:t>Keluarga Sakinah: Cara membina rumah tangga harmonis, bahagia dan berkualitas</w:t>
      </w:r>
      <w:r w:rsidRPr="00505C95">
        <w:rPr>
          <w:noProof/>
          <w:szCs w:val="24"/>
        </w:rPr>
        <w:t>. Pustaka Alkhoirot.</w:t>
      </w:r>
    </w:p>
    <w:p w:rsidR="00505C95" w:rsidRPr="00505C95" w:rsidRDefault="00505C95" w:rsidP="00505C95">
      <w:pPr>
        <w:adjustRightInd w:val="0"/>
        <w:ind w:left="480" w:hanging="480"/>
        <w:rPr>
          <w:noProof/>
        </w:rPr>
      </w:pPr>
      <w:r w:rsidRPr="00505C95">
        <w:rPr>
          <w:noProof/>
          <w:szCs w:val="24"/>
        </w:rPr>
        <w:t xml:space="preserve">Vicinus, M. (1988). </w:t>
      </w:r>
      <w:r w:rsidRPr="00505C95">
        <w:rPr>
          <w:i/>
          <w:iCs/>
          <w:noProof/>
          <w:szCs w:val="24"/>
        </w:rPr>
        <w:t>Independent Women: work and community for single women, 1850-1920</w:t>
      </w:r>
      <w:r w:rsidRPr="00505C95">
        <w:rPr>
          <w:noProof/>
          <w:szCs w:val="24"/>
        </w:rPr>
        <w:t>. University of Chicago Press.</w:t>
      </w:r>
    </w:p>
    <w:p w:rsidR="007F2770" w:rsidRPr="00942639" w:rsidRDefault="00505C95" w:rsidP="00123C59">
      <w:pPr>
        <w:spacing w:line="276" w:lineRule="auto"/>
        <w:rPr>
          <w:lang w:val="id-ID"/>
        </w:rPr>
      </w:pPr>
      <w:r>
        <w:rPr>
          <w:lang w:val="id-ID"/>
        </w:rPr>
        <w:fldChar w:fldCharType="end"/>
      </w:r>
    </w:p>
    <w:sectPr w:rsidR="007F2770" w:rsidRPr="009426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65" w:rsidRDefault="00342D65" w:rsidP="000C1028">
      <w:r>
        <w:separator/>
      </w:r>
    </w:p>
  </w:endnote>
  <w:endnote w:type="continuationSeparator" w:id="0">
    <w:p w:rsidR="00342D65" w:rsidRDefault="00342D65" w:rsidP="000C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65" w:rsidRDefault="00342D65" w:rsidP="000C1028">
      <w:r>
        <w:separator/>
      </w:r>
    </w:p>
  </w:footnote>
  <w:footnote w:type="continuationSeparator" w:id="0">
    <w:p w:rsidR="00342D65" w:rsidRDefault="00342D65" w:rsidP="000C1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67838C4"/>
    <w:multiLevelType w:val="multilevel"/>
    <w:tmpl w:val="87EC0CB8"/>
    <w:lvl w:ilvl="0">
      <w:start w:val="1"/>
      <w:numFmt w:val="decimal"/>
      <w:lvlText w:val="%1."/>
      <w:lvlJc w:val="left"/>
      <w:pPr>
        <w:ind w:left="1800" w:hanging="360"/>
      </w:pPr>
      <w:rPr>
        <w:rFonts w:hint="default"/>
        <w:b/>
        <w:bCs/>
      </w:rPr>
    </w:lvl>
    <w:lvl w:ilvl="1">
      <w:start w:val="1"/>
      <w:numFmt w:val="decimal"/>
      <w:isLgl/>
      <w:lvlText w:val="%1.%2"/>
      <w:lvlJc w:val="left"/>
      <w:pPr>
        <w:ind w:left="291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3769036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28"/>
    <w:rsid w:val="00017D25"/>
    <w:rsid w:val="000267EE"/>
    <w:rsid w:val="00032E67"/>
    <w:rsid w:val="000C1028"/>
    <w:rsid w:val="000D62D2"/>
    <w:rsid w:val="00123C59"/>
    <w:rsid w:val="001602FD"/>
    <w:rsid w:val="001F3AB1"/>
    <w:rsid w:val="0025052E"/>
    <w:rsid w:val="00252689"/>
    <w:rsid w:val="002A15DF"/>
    <w:rsid w:val="002A1F97"/>
    <w:rsid w:val="00342D65"/>
    <w:rsid w:val="00361121"/>
    <w:rsid w:val="00423E34"/>
    <w:rsid w:val="004619B8"/>
    <w:rsid w:val="00505C95"/>
    <w:rsid w:val="00594AEB"/>
    <w:rsid w:val="005A7503"/>
    <w:rsid w:val="005F2F77"/>
    <w:rsid w:val="00665EB6"/>
    <w:rsid w:val="006C1B5E"/>
    <w:rsid w:val="006C2919"/>
    <w:rsid w:val="006D5902"/>
    <w:rsid w:val="00725FFA"/>
    <w:rsid w:val="0073031B"/>
    <w:rsid w:val="00740DC4"/>
    <w:rsid w:val="007C467C"/>
    <w:rsid w:val="007F2770"/>
    <w:rsid w:val="00812180"/>
    <w:rsid w:val="00821DBA"/>
    <w:rsid w:val="008336EE"/>
    <w:rsid w:val="00883E1D"/>
    <w:rsid w:val="008A5F62"/>
    <w:rsid w:val="008A67DB"/>
    <w:rsid w:val="008D5F73"/>
    <w:rsid w:val="00942639"/>
    <w:rsid w:val="009706DF"/>
    <w:rsid w:val="00A23742"/>
    <w:rsid w:val="00A70E31"/>
    <w:rsid w:val="00AB7DDF"/>
    <w:rsid w:val="00C02771"/>
    <w:rsid w:val="00C30A77"/>
    <w:rsid w:val="00C73C38"/>
    <w:rsid w:val="00C7696E"/>
    <w:rsid w:val="00C960A2"/>
    <w:rsid w:val="00CB336F"/>
    <w:rsid w:val="00CC3B65"/>
    <w:rsid w:val="00CE4884"/>
    <w:rsid w:val="00CE6ABA"/>
    <w:rsid w:val="00CF3970"/>
    <w:rsid w:val="00D049F1"/>
    <w:rsid w:val="00D16299"/>
    <w:rsid w:val="00D378D3"/>
    <w:rsid w:val="00D459D6"/>
    <w:rsid w:val="00E8405B"/>
    <w:rsid w:val="00EB6A39"/>
    <w:rsid w:val="00EF37A3"/>
    <w:rsid w:val="00FC2F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1028"/>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017D25"/>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C1028"/>
    <w:pPr>
      <w:ind w:left="102"/>
    </w:pPr>
    <w:rPr>
      <w:sz w:val="34"/>
      <w:szCs w:val="34"/>
    </w:rPr>
  </w:style>
  <w:style w:type="character" w:customStyle="1" w:styleId="TitleChar">
    <w:name w:val="Title Char"/>
    <w:basedOn w:val="DefaultParagraphFont"/>
    <w:link w:val="Title"/>
    <w:uiPriority w:val="1"/>
    <w:rsid w:val="000C1028"/>
    <w:rPr>
      <w:rFonts w:ascii="Times New Roman" w:eastAsia="Times New Roman" w:hAnsi="Times New Roman" w:cs="Times New Roman"/>
      <w:sz w:val="34"/>
      <w:szCs w:val="34"/>
      <w:lang w:val="en-US"/>
    </w:rPr>
  </w:style>
  <w:style w:type="paragraph" w:styleId="BodyText">
    <w:name w:val="Body Text"/>
    <w:basedOn w:val="Normal"/>
    <w:link w:val="BodyTextChar"/>
    <w:uiPriority w:val="1"/>
    <w:semiHidden/>
    <w:unhideWhenUsed/>
    <w:qFormat/>
    <w:rsid w:val="000C1028"/>
    <w:rPr>
      <w:sz w:val="24"/>
      <w:szCs w:val="24"/>
    </w:rPr>
  </w:style>
  <w:style w:type="character" w:customStyle="1" w:styleId="BodyTextChar">
    <w:name w:val="Body Text Char"/>
    <w:basedOn w:val="DefaultParagraphFont"/>
    <w:link w:val="BodyText"/>
    <w:uiPriority w:val="1"/>
    <w:semiHidden/>
    <w:rsid w:val="000C102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C1028"/>
    <w:pPr>
      <w:ind w:left="810" w:hanging="424"/>
      <w:jc w:val="both"/>
    </w:pPr>
  </w:style>
  <w:style w:type="paragraph" w:customStyle="1" w:styleId="TableParagraph">
    <w:name w:val="Table Paragraph"/>
    <w:basedOn w:val="Normal"/>
    <w:uiPriority w:val="1"/>
    <w:qFormat/>
    <w:rsid w:val="000C1028"/>
  </w:style>
  <w:style w:type="character" w:styleId="Hyperlink">
    <w:name w:val="Hyperlink"/>
    <w:basedOn w:val="DefaultParagraphFont"/>
    <w:uiPriority w:val="99"/>
    <w:unhideWhenUsed/>
    <w:rsid w:val="000C1028"/>
    <w:rPr>
      <w:color w:val="0000FF"/>
      <w:u w:val="single"/>
    </w:rPr>
  </w:style>
  <w:style w:type="paragraph" w:styleId="FootnoteText">
    <w:name w:val="footnote text"/>
    <w:aliases w:val="Char Char Char Char,Char Char Char Char Char,Char,Char Char Char Char Char Char Char Char,Char Char Char Char Char Char Char,Char Char Char,f_Footnote, Char, Char Char Char,Footnote Text Char Char,Footnote Text Char Char Char Char Char"/>
    <w:basedOn w:val="Normal"/>
    <w:link w:val="FootnoteTextChar"/>
    <w:uiPriority w:val="99"/>
    <w:unhideWhenUsed/>
    <w:qFormat/>
    <w:rsid w:val="000C1028"/>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f_Footnote Char, Char Char, Char Char Char Char"/>
    <w:basedOn w:val="DefaultParagraphFont"/>
    <w:link w:val="FootnoteText"/>
    <w:uiPriority w:val="99"/>
    <w:qFormat/>
    <w:rsid w:val="000C1028"/>
    <w:rPr>
      <w:sz w:val="20"/>
      <w:szCs w:val="20"/>
    </w:rPr>
  </w:style>
  <w:style w:type="character" w:styleId="FootnoteReference">
    <w:name w:val="footnote reference"/>
    <w:basedOn w:val="DefaultParagraphFont"/>
    <w:uiPriority w:val="99"/>
    <w:semiHidden/>
    <w:unhideWhenUsed/>
    <w:rsid w:val="000C1028"/>
    <w:rPr>
      <w:vertAlign w:val="superscript"/>
    </w:rPr>
  </w:style>
  <w:style w:type="paragraph" w:styleId="NormalWeb">
    <w:name w:val="Normal (Web)"/>
    <w:basedOn w:val="Normal"/>
    <w:uiPriority w:val="99"/>
    <w:unhideWhenUsed/>
    <w:rsid w:val="00821DBA"/>
    <w:pPr>
      <w:widowControl/>
      <w:autoSpaceDE/>
      <w:autoSpaceDN/>
      <w:spacing w:before="100" w:beforeAutospacing="1" w:after="100" w:afterAutospacing="1"/>
    </w:pPr>
    <w:rPr>
      <w:sz w:val="24"/>
      <w:szCs w:val="24"/>
      <w:lang w:val="id-ID" w:eastAsia="id-ID"/>
    </w:rPr>
  </w:style>
  <w:style w:type="character" w:customStyle="1" w:styleId="Heading3Char">
    <w:name w:val="Heading 3 Char"/>
    <w:basedOn w:val="DefaultParagraphFont"/>
    <w:link w:val="Heading3"/>
    <w:uiPriority w:val="9"/>
    <w:rsid w:val="00017D25"/>
    <w:rPr>
      <w:rFonts w:ascii="Times New Roman" w:eastAsia="Times New Roman" w:hAnsi="Times New Roman" w:cs="Times New Roman"/>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1028"/>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017D25"/>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C1028"/>
    <w:pPr>
      <w:ind w:left="102"/>
    </w:pPr>
    <w:rPr>
      <w:sz w:val="34"/>
      <w:szCs w:val="34"/>
    </w:rPr>
  </w:style>
  <w:style w:type="character" w:customStyle="1" w:styleId="TitleChar">
    <w:name w:val="Title Char"/>
    <w:basedOn w:val="DefaultParagraphFont"/>
    <w:link w:val="Title"/>
    <w:uiPriority w:val="1"/>
    <w:rsid w:val="000C1028"/>
    <w:rPr>
      <w:rFonts w:ascii="Times New Roman" w:eastAsia="Times New Roman" w:hAnsi="Times New Roman" w:cs="Times New Roman"/>
      <w:sz w:val="34"/>
      <w:szCs w:val="34"/>
      <w:lang w:val="en-US"/>
    </w:rPr>
  </w:style>
  <w:style w:type="paragraph" w:styleId="BodyText">
    <w:name w:val="Body Text"/>
    <w:basedOn w:val="Normal"/>
    <w:link w:val="BodyTextChar"/>
    <w:uiPriority w:val="1"/>
    <w:semiHidden/>
    <w:unhideWhenUsed/>
    <w:qFormat/>
    <w:rsid w:val="000C1028"/>
    <w:rPr>
      <w:sz w:val="24"/>
      <w:szCs w:val="24"/>
    </w:rPr>
  </w:style>
  <w:style w:type="character" w:customStyle="1" w:styleId="BodyTextChar">
    <w:name w:val="Body Text Char"/>
    <w:basedOn w:val="DefaultParagraphFont"/>
    <w:link w:val="BodyText"/>
    <w:uiPriority w:val="1"/>
    <w:semiHidden/>
    <w:rsid w:val="000C102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C1028"/>
    <w:pPr>
      <w:ind w:left="810" w:hanging="424"/>
      <w:jc w:val="both"/>
    </w:pPr>
  </w:style>
  <w:style w:type="paragraph" w:customStyle="1" w:styleId="TableParagraph">
    <w:name w:val="Table Paragraph"/>
    <w:basedOn w:val="Normal"/>
    <w:uiPriority w:val="1"/>
    <w:qFormat/>
    <w:rsid w:val="000C1028"/>
  </w:style>
  <w:style w:type="character" w:styleId="Hyperlink">
    <w:name w:val="Hyperlink"/>
    <w:basedOn w:val="DefaultParagraphFont"/>
    <w:uiPriority w:val="99"/>
    <w:unhideWhenUsed/>
    <w:rsid w:val="000C1028"/>
    <w:rPr>
      <w:color w:val="0000FF"/>
      <w:u w:val="single"/>
    </w:rPr>
  </w:style>
  <w:style w:type="paragraph" w:styleId="FootnoteText">
    <w:name w:val="footnote text"/>
    <w:aliases w:val="Char Char Char Char,Char Char Char Char Char,Char,Char Char Char Char Char Char Char Char,Char Char Char Char Char Char Char,Char Char Char,f_Footnote, Char, Char Char Char,Footnote Text Char Char,Footnote Text Char Char Char Char Char"/>
    <w:basedOn w:val="Normal"/>
    <w:link w:val="FootnoteTextChar"/>
    <w:uiPriority w:val="99"/>
    <w:unhideWhenUsed/>
    <w:qFormat/>
    <w:rsid w:val="000C1028"/>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f_Footnote Char, Char Char, Char Char Char Char"/>
    <w:basedOn w:val="DefaultParagraphFont"/>
    <w:link w:val="FootnoteText"/>
    <w:uiPriority w:val="99"/>
    <w:qFormat/>
    <w:rsid w:val="000C1028"/>
    <w:rPr>
      <w:sz w:val="20"/>
      <w:szCs w:val="20"/>
    </w:rPr>
  </w:style>
  <w:style w:type="character" w:styleId="FootnoteReference">
    <w:name w:val="footnote reference"/>
    <w:basedOn w:val="DefaultParagraphFont"/>
    <w:uiPriority w:val="99"/>
    <w:semiHidden/>
    <w:unhideWhenUsed/>
    <w:rsid w:val="000C1028"/>
    <w:rPr>
      <w:vertAlign w:val="superscript"/>
    </w:rPr>
  </w:style>
  <w:style w:type="paragraph" w:styleId="NormalWeb">
    <w:name w:val="Normal (Web)"/>
    <w:basedOn w:val="Normal"/>
    <w:uiPriority w:val="99"/>
    <w:unhideWhenUsed/>
    <w:rsid w:val="00821DBA"/>
    <w:pPr>
      <w:widowControl/>
      <w:autoSpaceDE/>
      <w:autoSpaceDN/>
      <w:spacing w:before="100" w:beforeAutospacing="1" w:after="100" w:afterAutospacing="1"/>
    </w:pPr>
    <w:rPr>
      <w:sz w:val="24"/>
      <w:szCs w:val="24"/>
      <w:lang w:val="id-ID" w:eastAsia="id-ID"/>
    </w:rPr>
  </w:style>
  <w:style w:type="character" w:customStyle="1" w:styleId="Heading3Char">
    <w:name w:val="Heading 3 Char"/>
    <w:basedOn w:val="DefaultParagraphFont"/>
    <w:link w:val="Heading3"/>
    <w:uiPriority w:val="9"/>
    <w:rsid w:val="00017D25"/>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7149">
      <w:bodyDiv w:val="1"/>
      <w:marLeft w:val="0"/>
      <w:marRight w:val="0"/>
      <w:marTop w:val="0"/>
      <w:marBottom w:val="0"/>
      <w:divBdr>
        <w:top w:val="none" w:sz="0" w:space="0" w:color="auto"/>
        <w:left w:val="none" w:sz="0" w:space="0" w:color="auto"/>
        <w:bottom w:val="none" w:sz="0" w:space="0" w:color="auto"/>
        <w:right w:val="none" w:sz="0" w:space="0" w:color="auto"/>
      </w:divBdr>
    </w:div>
    <w:div w:id="242380783">
      <w:bodyDiv w:val="1"/>
      <w:marLeft w:val="0"/>
      <w:marRight w:val="0"/>
      <w:marTop w:val="0"/>
      <w:marBottom w:val="0"/>
      <w:divBdr>
        <w:top w:val="none" w:sz="0" w:space="0" w:color="auto"/>
        <w:left w:val="none" w:sz="0" w:space="0" w:color="auto"/>
        <w:bottom w:val="none" w:sz="0" w:space="0" w:color="auto"/>
        <w:right w:val="none" w:sz="0" w:space="0" w:color="auto"/>
      </w:divBdr>
    </w:div>
    <w:div w:id="1031414096">
      <w:bodyDiv w:val="1"/>
      <w:marLeft w:val="0"/>
      <w:marRight w:val="0"/>
      <w:marTop w:val="0"/>
      <w:marBottom w:val="0"/>
      <w:divBdr>
        <w:top w:val="none" w:sz="0" w:space="0" w:color="auto"/>
        <w:left w:val="none" w:sz="0" w:space="0" w:color="auto"/>
        <w:bottom w:val="none" w:sz="0" w:space="0" w:color="auto"/>
        <w:right w:val="none" w:sz="0" w:space="0" w:color="auto"/>
      </w:divBdr>
      <w:divsChild>
        <w:div w:id="1446383318">
          <w:marLeft w:val="0"/>
          <w:marRight w:val="0"/>
          <w:marTop w:val="0"/>
          <w:marBottom w:val="0"/>
          <w:divBdr>
            <w:top w:val="none" w:sz="0" w:space="0" w:color="auto"/>
            <w:left w:val="none" w:sz="0" w:space="0" w:color="auto"/>
            <w:bottom w:val="none" w:sz="0" w:space="0" w:color="auto"/>
            <w:right w:val="none" w:sz="0" w:space="0" w:color="auto"/>
          </w:divBdr>
          <w:divsChild>
            <w:div w:id="168299113">
              <w:marLeft w:val="0"/>
              <w:marRight w:val="0"/>
              <w:marTop w:val="0"/>
              <w:marBottom w:val="0"/>
              <w:divBdr>
                <w:top w:val="none" w:sz="0" w:space="0" w:color="auto"/>
                <w:left w:val="none" w:sz="0" w:space="0" w:color="auto"/>
                <w:bottom w:val="none" w:sz="0" w:space="0" w:color="auto"/>
                <w:right w:val="none" w:sz="0" w:space="0" w:color="auto"/>
              </w:divBdr>
            </w:div>
            <w:div w:id="1734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prilandiapr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6E3D-3319-4CF1-857C-AC030EE8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5315</Words>
  <Characters>30298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pcku</dc:creator>
  <cp:lastModifiedBy>USER</cp:lastModifiedBy>
  <cp:revision>14</cp:revision>
  <dcterms:created xsi:type="dcterms:W3CDTF">2024-01-11T02:19:00Z</dcterms:created>
  <dcterms:modified xsi:type="dcterms:W3CDTF">2024-07-26T09:29:00Z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22371716-6044-367e-ab30-4dda08f69f67</vt:lpwstr>
  </property>
</Properties>
</file>