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FC3" w:rsidRPr="00994AD4" w:rsidRDefault="003F144F" w:rsidP="000074B5">
      <w:pPr>
        <w:spacing w:after="0" w:line="240" w:lineRule="auto"/>
        <w:jc w:val="center"/>
        <w:rPr>
          <w:b/>
          <w:bCs/>
          <w:i/>
          <w:iCs/>
          <w:sz w:val="28"/>
          <w:szCs w:val="28"/>
        </w:rPr>
      </w:pPr>
      <w:r w:rsidRPr="003F144F">
        <w:rPr>
          <w:b/>
          <w:bCs/>
          <w:i/>
          <w:iCs/>
          <w:sz w:val="28"/>
          <w:szCs w:val="28"/>
        </w:rPr>
        <w:t xml:space="preserve">A CRITICAL </w:t>
      </w:r>
      <w:r w:rsidR="000074B5" w:rsidRPr="000074B5">
        <w:rPr>
          <w:rFonts w:cstheme="minorHAnsi"/>
          <w:b/>
          <w:bCs/>
          <w:i/>
          <w:iCs/>
          <w:sz w:val="28"/>
          <w:szCs w:val="28"/>
        </w:rPr>
        <w:t xml:space="preserve">REVIEW </w:t>
      </w:r>
      <w:r w:rsidR="000074B5">
        <w:rPr>
          <w:rFonts w:cstheme="minorHAnsi"/>
          <w:b/>
          <w:bCs/>
          <w:i/>
          <w:iCs/>
          <w:sz w:val="28"/>
          <w:szCs w:val="28"/>
        </w:rPr>
        <w:t xml:space="preserve">OF </w:t>
      </w:r>
      <w:r w:rsidR="000074B5" w:rsidRPr="000074B5">
        <w:rPr>
          <w:rFonts w:cstheme="minorHAnsi"/>
          <w:b/>
          <w:bCs/>
          <w:i/>
          <w:iCs/>
          <w:sz w:val="28"/>
          <w:szCs w:val="28"/>
        </w:rPr>
        <w:t>PERATURAN PEMERINTAH REPUBLIK INDONESIA NOMOR 70 TAHUN 2020</w:t>
      </w:r>
      <w:r w:rsidR="000074B5" w:rsidRPr="000074B5">
        <w:rPr>
          <w:sz w:val="24"/>
          <w:szCs w:val="24"/>
        </w:rPr>
        <w:t xml:space="preserve"> </w:t>
      </w:r>
      <w:r w:rsidRPr="003F144F">
        <w:rPr>
          <w:b/>
          <w:bCs/>
          <w:i/>
          <w:iCs/>
          <w:sz w:val="28"/>
          <w:szCs w:val="28"/>
        </w:rPr>
        <w:t xml:space="preserve">CONCERNING THE IMPLEMENTATION OF CASTRATION FOR SEXUAL CRIMES: </w:t>
      </w:r>
      <w:r>
        <w:rPr>
          <w:b/>
          <w:bCs/>
          <w:i/>
          <w:iCs/>
          <w:sz w:val="28"/>
          <w:szCs w:val="28"/>
        </w:rPr>
        <w:t xml:space="preserve">IN THE </w:t>
      </w:r>
      <w:r w:rsidRPr="003F144F">
        <w:rPr>
          <w:b/>
          <w:bCs/>
          <w:i/>
          <w:iCs/>
          <w:sz w:val="28"/>
          <w:szCs w:val="28"/>
        </w:rPr>
        <w:t xml:space="preserve">PERSPECTIVES </w:t>
      </w:r>
      <w:r>
        <w:rPr>
          <w:b/>
          <w:bCs/>
          <w:i/>
          <w:iCs/>
          <w:sz w:val="28"/>
          <w:szCs w:val="28"/>
        </w:rPr>
        <w:t xml:space="preserve">OF </w:t>
      </w:r>
      <w:r w:rsidRPr="003F144F">
        <w:rPr>
          <w:b/>
          <w:bCs/>
          <w:i/>
          <w:iCs/>
          <w:sz w:val="28"/>
          <w:szCs w:val="28"/>
        </w:rPr>
        <w:t xml:space="preserve">MAQASHID SHARIA </w:t>
      </w:r>
    </w:p>
    <w:p w:rsidR="00994AD4" w:rsidRDefault="00994AD4" w:rsidP="00F353B3">
      <w:pPr>
        <w:spacing w:after="0" w:line="360" w:lineRule="auto"/>
        <w:rPr>
          <w:b/>
          <w:bCs/>
          <w:sz w:val="24"/>
          <w:szCs w:val="24"/>
        </w:rPr>
      </w:pPr>
    </w:p>
    <w:p w:rsidR="003F144F" w:rsidRPr="003F144F" w:rsidRDefault="003F144F" w:rsidP="00792FC3">
      <w:pPr>
        <w:spacing w:after="0" w:line="240" w:lineRule="auto"/>
        <w:jc w:val="center"/>
        <w:rPr>
          <w:b/>
          <w:bCs/>
          <w:sz w:val="24"/>
          <w:szCs w:val="24"/>
        </w:rPr>
      </w:pPr>
      <w:r w:rsidRPr="003F144F">
        <w:rPr>
          <w:b/>
          <w:bCs/>
          <w:sz w:val="24"/>
          <w:szCs w:val="24"/>
        </w:rPr>
        <w:t xml:space="preserve">Luciana </w:t>
      </w:r>
      <w:proofErr w:type="spellStart"/>
      <w:r w:rsidRPr="003F144F">
        <w:rPr>
          <w:b/>
          <w:bCs/>
          <w:sz w:val="24"/>
          <w:szCs w:val="24"/>
        </w:rPr>
        <w:t>Anggraeni</w:t>
      </w:r>
      <w:proofErr w:type="spellEnd"/>
    </w:p>
    <w:p w:rsidR="003F144F" w:rsidRDefault="003F144F" w:rsidP="00792FC3">
      <w:pPr>
        <w:spacing w:after="0" w:line="240" w:lineRule="auto"/>
        <w:jc w:val="center"/>
        <w:rPr>
          <w:sz w:val="24"/>
          <w:szCs w:val="24"/>
        </w:rPr>
      </w:pPr>
      <w:proofErr w:type="spellStart"/>
      <w:r>
        <w:rPr>
          <w:sz w:val="24"/>
          <w:szCs w:val="24"/>
        </w:rPr>
        <w:t>Universitas</w:t>
      </w:r>
      <w:proofErr w:type="spellEnd"/>
      <w:r>
        <w:rPr>
          <w:sz w:val="24"/>
          <w:szCs w:val="24"/>
        </w:rPr>
        <w:t xml:space="preserve"> </w:t>
      </w:r>
      <w:proofErr w:type="spellStart"/>
      <w:r>
        <w:rPr>
          <w:sz w:val="24"/>
          <w:szCs w:val="24"/>
        </w:rPr>
        <w:t>Muhammadiyah</w:t>
      </w:r>
      <w:proofErr w:type="spellEnd"/>
      <w:r>
        <w:rPr>
          <w:sz w:val="24"/>
          <w:szCs w:val="24"/>
        </w:rPr>
        <w:t xml:space="preserve"> Malang</w:t>
      </w:r>
    </w:p>
    <w:p w:rsidR="00792FC3" w:rsidRPr="00F353B3" w:rsidRDefault="003F144F" w:rsidP="00F353B3">
      <w:pPr>
        <w:spacing w:after="0" w:line="240" w:lineRule="auto"/>
        <w:jc w:val="center"/>
        <w:rPr>
          <w:sz w:val="24"/>
          <w:szCs w:val="24"/>
        </w:rPr>
      </w:pPr>
      <w:proofErr w:type="gramStart"/>
      <w:r>
        <w:rPr>
          <w:sz w:val="24"/>
          <w:szCs w:val="24"/>
        </w:rPr>
        <w:t>Email :</w:t>
      </w:r>
      <w:proofErr w:type="gramEnd"/>
      <w:r>
        <w:rPr>
          <w:sz w:val="24"/>
          <w:szCs w:val="24"/>
        </w:rPr>
        <w:t xml:space="preserve"> </w:t>
      </w:r>
      <w:hyperlink r:id="rId8" w:history="1">
        <w:r w:rsidR="00D85783" w:rsidRPr="004D4AB7">
          <w:rPr>
            <w:rStyle w:val="Hyperlink"/>
            <w:sz w:val="24"/>
            <w:szCs w:val="24"/>
          </w:rPr>
          <w:t>luciana@umm.ac.id</w:t>
        </w:r>
      </w:hyperlink>
      <w:r w:rsidR="00D85783">
        <w:rPr>
          <w:sz w:val="24"/>
          <w:szCs w:val="24"/>
        </w:rPr>
        <w:t xml:space="preserve"> </w:t>
      </w:r>
    </w:p>
    <w:p w:rsidR="00994AD4" w:rsidRDefault="00994AD4" w:rsidP="00792FC3">
      <w:pPr>
        <w:spacing w:after="0" w:line="360" w:lineRule="auto"/>
      </w:pPr>
    </w:p>
    <w:p w:rsidR="00852FA3" w:rsidRPr="00994AD4" w:rsidRDefault="003F144F" w:rsidP="00994AD4">
      <w:pPr>
        <w:spacing w:after="0" w:line="240" w:lineRule="auto"/>
        <w:jc w:val="center"/>
        <w:rPr>
          <w:b/>
          <w:bCs/>
          <w:i/>
          <w:iCs/>
          <w:sz w:val="24"/>
          <w:szCs w:val="24"/>
        </w:rPr>
      </w:pPr>
      <w:r w:rsidRPr="00994AD4">
        <w:rPr>
          <w:b/>
          <w:bCs/>
          <w:i/>
          <w:iCs/>
          <w:sz w:val="24"/>
          <w:szCs w:val="24"/>
        </w:rPr>
        <w:t>ABSTRACT</w:t>
      </w:r>
    </w:p>
    <w:p w:rsidR="00792FC3" w:rsidRPr="00994AD4" w:rsidRDefault="00A922DB" w:rsidP="00994AD4">
      <w:pPr>
        <w:spacing w:after="0" w:line="240" w:lineRule="auto"/>
        <w:jc w:val="both"/>
        <w:rPr>
          <w:i/>
          <w:iCs/>
          <w:sz w:val="24"/>
          <w:szCs w:val="24"/>
        </w:rPr>
      </w:pPr>
      <w:r w:rsidRPr="00994AD4">
        <w:rPr>
          <w:i/>
          <w:iCs/>
          <w:sz w:val="24"/>
          <w:szCs w:val="24"/>
        </w:rPr>
        <w:t xml:space="preserve">This </w:t>
      </w:r>
      <w:r w:rsidR="00994AD4" w:rsidRPr="00994AD4">
        <w:rPr>
          <w:i/>
          <w:iCs/>
          <w:sz w:val="24"/>
          <w:szCs w:val="24"/>
        </w:rPr>
        <w:t>research</w:t>
      </w:r>
      <w:r w:rsidRPr="00994AD4">
        <w:rPr>
          <w:i/>
          <w:iCs/>
          <w:sz w:val="24"/>
          <w:szCs w:val="24"/>
        </w:rPr>
        <w:t xml:space="preserve"> was conducted to analyze the implementation of the law of castration from the perspective of </w:t>
      </w:r>
      <w:proofErr w:type="spellStart"/>
      <w:r w:rsidRPr="00994AD4">
        <w:rPr>
          <w:i/>
          <w:iCs/>
          <w:sz w:val="24"/>
          <w:szCs w:val="24"/>
        </w:rPr>
        <w:t>Maqashid</w:t>
      </w:r>
      <w:proofErr w:type="spellEnd"/>
      <w:r w:rsidRPr="00994AD4">
        <w:rPr>
          <w:i/>
          <w:iCs/>
          <w:sz w:val="24"/>
          <w:szCs w:val="24"/>
        </w:rPr>
        <w:t xml:space="preserve"> </w:t>
      </w:r>
      <w:proofErr w:type="spellStart"/>
      <w:r w:rsidRPr="00994AD4">
        <w:rPr>
          <w:i/>
          <w:iCs/>
          <w:sz w:val="24"/>
          <w:szCs w:val="24"/>
        </w:rPr>
        <w:t>Syariah</w:t>
      </w:r>
      <w:proofErr w:type="spellEnd"/>
      <w:r w:rsidRPr="00994AD4">
        <w:rPr>
          <w:i/>
          <w:iCs/>
          <w:sz w:val="24"/>
          <w:szCs w:val="24"/>
        </w:rPr>
        <w:t>.</w:t>
      </w:r>
      <w:r w:rsidR="00994AD4" w:rsidRPr="00994AD4">
        <w:rPr>
          <w:i/>
          <w:iCs/>
          <w:sz w:val="24"/>
          <w:szCs w:val="24"/>
        </w:rPr>
        <w:t xml:space="preserve"> In Indonesia today there are many criminal acts of rape against women and children. As an alternative punishment with castration as formulated in Law Number 70 of 2020.</w:t>
      </w:r>
      <w:r w:rsidRPr="00994AD4">
        <w:rPr>
          <w:i/>
          <w:iCs/>
          <w:sz w:val="24"/>
          <w:szCs w:val="24"/>
        </w:rPr>
        <w:t xml:space="preserve"> </w:t>
      </w:r>
      <w:r w:rsidR="00994AD4" w:rsidRPr="00994AD4">
        <w:rPr>
          <w:i/>
          <w:iCs/>
          <w:sz w:val="24"/>
          <w:szCs w:val="24"/>
        </w:rPr>
        <w:t xml:space="preserve">The method used is normative juridical research, namely research to find legal doctrines or principles, </w:t>
      </w:r>
      <w:proofErr w:type="spellStart"/>
      <w:r w:rsidR="00994AD4" w:rsidRPr="00994AD4">
        <w:rPr>
          <w:i/>
          <w:iCs/>
          <w:sz w:val="24"/>
          <w:szCs w:val="24"/>
        </w:rPr>
        <w:t>ijma</w:t>
      </w:r>
      <w:proofErr w:type="spellEnd"/>
      <w:r w:rsidR="00994AD4" w:rsidRPr="00994AD4">
        <w:rPr>
          <w:i/>
          <w:iCs/>
          <w:sz w:val="24"/>
          <w:szCs w:val="24"/>
        </w:rPr>
        <w:t xml:space="preserve">’ (opinions of scholars), therefore in this study the author tries to understand the conversation about sexual deviation, especially those that discuss the application of castration sanctions against sex offenders. </w:t>
      </w:r>
      <w:r w:rsidRPr="00994AD4">
        <w:rPr>
          <w:i/>
          <w:iCs/>
          <w:sz w:val="24"/>
          <w:szCs w:val="24"/>
        </w:rPr>
        <w:t xml:space="preserve">This research is a juridical normative research which is viewed from the perspective of </w:t>
      </w:r>
      <w:proofErr w:type="spellStart"/>
      <w:r w:rsidRPr="00994AD4">
        <w:rPr>
          <w:i/>
          <w:iCs/>
          <w:sz w:val="24"/>
          <w:szCs w:val="24"/>
        </w:rPr>
        <w:t>Maqashid</w:t>
      </w:r>
      <w:proofErr w:type="spellEnd"/>
      <w:r w:rsidRPr="00994AD4">
        <w:rPr>
          <w:i/>
          <w:iCs/>
          <w:sz w:val="24"/>
          <w:szCs w:val="24"/>
        </w:rPr>
        <w:t xml:space="preserve"> </w:t>
      </w:r>
      <w:proofErr w:type="spellStart"/>
      <w:r w:rsidRPr="00994AD4">
        <w:rPr>
          <w:i/>
          <w:iCs/>
          <w:sz w:val="24"/>
          <w:szCs w:val="24"/>
        </w:rPr>
        <w:t>Shari'ah</w:t>
      </w:r>
      <w:proofErr w:type="spellEnd"/>
      <w:r w:rsidRPr="00994AD4">
        <w:rPr>
          <w:i/>
          <w:iCs/>
          <w:sz w:val="24"/>
          <w:szCs w:val="24"/>
        </w:rPr>
        <w:t xml:space="preserve">. In Islamic law, punishment for perpetrators of sexual crimes is given in the form of stoning and whipping. Castration punishment is not in accordance with </w:t>
      </w:r>
      <w:proofErr w:type="spellStart"/>
      <w:r w:rsidRPr="00994AD4">
        <w:rPr>
          <w:i/>
          <w:iCs/>
          <w:sz w:val="24"/>
          <w:szCs w:val="24"/>
        </w:rPr>
        <w:t>Maqashid</w:t>
      </w:r>
      <w:proofErr w:type="spellEnd"/>
      <w:r w:rsidRPr="00994AD4">
        <w:rPr>
          <w:i/>
          <w:iCs/>
          <w:sz w:val="24"/>
          <w:szCs w:val="24"/>
        </w:rPr>
        <w:t xml:space="preserve"> </w:t>
      </w:r>
      <w:proofErr w:type="spellStart"/>
      <w:r w:rsidRPr="00994AD4">
        <w:rPr>
          <w:i/>
          <w:iCs/>
          <w:sz w:val="24"/>
          <w:szCs w:val="24"/>
        </w:rPr>
        <w:t>Shari'ah</w:t>
      </w:r>
      <w:proofErr w:type="spellEnd"/>
      <w:r w:rsidRPr="00994AD4">
        <w:rPr>
          <w:i/>
          <w:iCs/>
          <w:sz w:val="24"/>
          <w:szCs w:val="24"/>
        </w:rPr>
        <w:t xml:space="preserve"> because it can damage human beings which is contrary to the </w:t>
      </w:r>
      <w:proofErr w:type="spellStart"/>
      <w:r w:rsidRPr="00994AD4">
        <w:rPr>
          <w:i/>
          <w:iCs/>
          <w:sz w:val="24"/>
          <w:szCs w:val="24"/>
        </w:rPr>
        <w:t>hifdzun</w:t>
      </w:r>
      <w:proofErr w:type="spellEnd"/>
      <w:r w:rsidRPr="00994AD4">
        <w:rPr>
          <w:i/>
          <w:iCs/>
          <w:sz w:val="24"/>
          <w:szCs w:val="24"/>
        </w:rPr>
        <w:t xml:space="preserve"> of the </w:t>
      </w:r>
      <w:proofErr w:type="spellStart"/>
      <w:r w:rsidRPr="00994AD4">
        <w:rPr>
          <w:i/>
          <w:iCs/>
          <w:sz w:val="24"/>
          <w:szCs w:val="24"/>
        </w:rPr>
        <w:t>nafs</w:t>
      </w:r>
      <w:proofErr w:type="spellEnd"/>
      <w:r w:rsidRPr="00994AD4">
        <w:rPr>
          <w:i/>
          <w:iCs/>
          <w:sz w:val="24"/>
          <w:szCs w:val="24"/>
        </w:rPr>
        <w:t>.</w:t>
      </w:r>
      <w:r w:rsidR="00994AD4" w:rsidRPr="00994AD4">
        <w:rPr>
          <w:i/>
          <w:iCs/>
          <w:sz w:val="24"/>
          <w:szCs w:val="24"/>
        </w:rPr>
        <w:t xml:space="preserve"> First, Islamic sharia has strictly prohibited castration on humans, without any difference of opinion (</w:t>
      </w:r>
      <w:proofErr w:type="spellStart"/>
      <w:r w:rsidR="00994AD4" w:rsidRPr="00994AD4">
        <w:rPr>
          <w:i/>
          <w:iCs/>
          <w:sz w:val="24"/>
          <w:szCs w:val="24"/>
        </w:rPr>
        <w:t>khilafiyah</w:t>
      </w:r>
      <w:proofErr w:type="spellEnd"/>
      <w:r w:rsidR="00994AD4" w:rsidRPr="00994AD4">
        <w:rPr>
          <w:i/>
          <w:iCs/>
          <w:sz w:val="24"/>
          <w:szCs w:val="24"/>
        </w:rPr>
        <w:t xml:space="preserve">) among the </w:t>
      </w:r>
      <w:proofErr w:type="spellStart"/>
      <w:r w:rsidR="00994AD4" w:rsidRPr="00994AD4">
        <w:rPr>
          <w:i/>
          <w:iCs/>
          <w:sz w:val="24"/>
          <w:szCs w:val="24"/>
        </w:rPr>
        <w:t>fuqaha</w:t>
      </w:r>
      <w:proofErr w:type="spellEnd"/>
      <w:r w:rsidR="00994AD4" w:rsidRPr="00994AD4">
        <w:rPr>
          <w:i/>
          <w:iCs/>
          <w:sz w:val="24"/>
          <w:szCs w:val="24"/>
        </w:rPr>
        <w:t xml:space="preserve">. Second, in terms of the castration method used is the injection method. Third, that which is injected is the hormone </w:t>
      </w:r>
      <w:r w:rsidR="00994AD4">
        <w:rPr>
          <w:i/>
          <w:iCs/>
          <w:sz w:val="24"/>
          <w:szCs w:val="24"/>
        </w:rPr>
        <w:t>estrogen, the law is also haram</w:t>
      </w:r>
      <w:r w:rsidR="00994AD4" w:rsidRPr="00994AD4">
        <w:rPr>
          <w:i/>
          <w:iCs/>
          <w:sz w:val="24"/>
          <w:szCs w:val="24"/>
        </w:rPr>
        <w:t>, because it causes the castrated male to have physical characteristics like women. Based on the 3 reasons, it is unlawful to impose castration on perpetrators of sexual crimes.</w:t>
      </w:r>
    </w:p>
    <w:p w:rsidR="00994AD4" w:rsidRPr="00A96214" w:rsidRDefault="00994AD4" w:rsidP="00792FC3">
      <w:pPr>
        <w:spacing w:after="0" w:line="240" w:lineRule="auto"/>
        <w:jc w:val="both"/>
        <w:rPr>
          <w:i/>
          <w:iCs/>
          <w:sz w:val="24"/>
          <w:szCs w:val="24"/>
        </w:rPr>
      </w:pPr>
    </w:p>
    <w:p w:rsidR="00F963F3" w:rsidRPr="00792FC3" w:rsidRDefault="00F963F3" w:rsidP="00792FC3">
      <w:pPr>
        <w:spacing w:after="0" w:line="360" w:lineRule="auto"/>
        <w:rPr>
          <w:b/>
          <w:bCs/>
          <w:i/>
          <w:iCs/>
        </w:rPr>
      </w:pPr>
      <w:r w:rsidRPr="00792FC3">
        <w:rPr>
          <w:b/>
          <w:bCs/>
          <w:i/>
          <w:iCs/>
        </w:rPr>
        <w:t xml:space="preserve">Keywords: Castration, Islamic Law, </w:t>
      </w:r>
      <w:proofErr w:type="spellStart"/>
      <w:r w:rsidRPr="00792FC3">
        <w:rPr>
          <w:b/>
          <w:bCs/>
          <w:i/>
          <w:iCs/>
        </w:rPr>
        <w:t>Maqashid</w:t>
      </w:r>
      <w:proofErr w:type="spellEnd"/>
      <w:r w:rsidRPr="00792FC3">
        <w:rPr>
          <w:b/>
          <w:bCs/>
          <w:i/>
          <w:iCs/>
        </w:rPr>
        <w:t xml:space="preserve"> Sharia</w:t>
      </w:r>
    </w:p>
    <w:p w:rsidR="00F963F3" w:rsidRDefault="00F963F3" w:rsidP="00792FC3">
      <w:pPr>
        <w:spacing w:after="0" w:line="360" w:lineRule="auto"/>
        <w:rPr>
          <w:i/>
          <w:iCs/>
        </w:rPr>
      </w:pPr>
    </w:p>
    <w:p w:rsidR="00106EA6" w:rsidRDefault="00106EA6" w:rsidP="00792FC3">
      <w:pPr>
        <w:spacing w:after="0" w:line="360" w:lineRule="auto"/>
        <w:rPr>
          <w:i/>
          <w:iCs/>
        </w:rPr>
      </w:pPr>
    </w:p>
    <w:p w:rsidR="00F353B3" w:rsidRDefault="00F353B3" w:rsidP="00792FC3">
      <w:pPr>
        <w:spacing w:after="0" w:line="360" w:lineRule="auto"/>
        <w:rPr>
          <w:i/>
          <w:iCs/>
        </w:rPr>
      </w:pPr>
    </w:p>
    <w:p w:rsidR="00106EA6" w:rsidRDefault="00106EA6" w:rsidP="00792FC3">
      <w:pPr>
        <w:spacing w:after="0" w:line="360" w:lineRule="auto"/>
        <w:rPr>
          <w:i/>
          <w:iCs/>
        </w:rPr>
      </w:pPr>
    </w:p>
    <w:p w:rsidR="00994AD4" w:rsidRDefault="00994AD4" w:rsidP="00792FC3">
      <w:pPr>
        <w:spacing w:after="0" w:line="360" w:lineRule="auto"/>
        <w:rPr>
          <w:i/>
          <w:iCs/>
        </w:rPr>
      </w:pPr>
    </w:p>
    <w:p w:rsidR="00106EA6" w:rsidRDefault="00106EA6" w:rsidP="00792FC3">
      <w:pPr>
        <w:spacing w:after="0" w:line="360" w:lineRule="auto"/>
        <w:rPr>
          <w:i/>
          <w:iCs/>
        </w:rPr>
      </w:pPr>
    </w:p>
    <w:p w:rsidR="00F963F3" w:rsidRPr="00731FD8" w:rsidRDefault="00F963F3" w:rsidP="00792FC3">
      <w:pPr>
        <w:spacing w:after="0" w:line="360" w:lineRule="auto"/>
        <w:rPr>
          <w:b/>
          <w:bCs/>
        </w:rPr>
      </w:pPr>
      <w:r w:rsidRPr="00731FD8">
        <w:rPr>
          <w:b/>
          <w:bCs/>
        </w:rPr>
        <w:lastRenderedPageBreak/>
        <w:t>INTRODUCTION</w:t>
      </w:r>
    </w:p>
    <w:p w:rsidR="00204623" w:rsidRDefault="00204623" w:rsidP="000074B5">
      <w:pPr>
        <w:spacing w:after="0" w:line="360" w:lineRule="auto"/>
        <w:ind w:firstLine="720"/>
        <w:jc w:val="both"/>
        <w:rPr>
          <w:sz w:val="24"/>
          <w:szCs w:val="24"/>
        </w:rPr>
      </w:pPr>
      <w:r w:rsidRPr="00204623">
        <w:rPr>
          <w:sz w:val="24"/>
          <w:szCs w:val="24"/>
        </w:rPr>
        <w:t xml:space="preserve">In Indonesia today there are many criminal acts of rape against women and children followed by violence, torture and even murder of the victims. Therefore, it is necessary to establish a legal formulation that can prevent it and one alternative is castration. In the Indonesian context, this castration sentence has been regulated in </w:t>
      </w:r>
      <w:proofErr w:type="spellStart"/>
      <w:r w:rsidR="00AA0299" w:rsidRPr="00AA0299">
        <w:rPr>
          <w:sz w:val="24"/>
          <w:szCs w:val="24"/>
        </w:rPr>
        <w:t>Peraturan</w:t>
      </w:r>
      <w:proofErr w:type="spellEnd"/>
      <w:r w:rsidR="00AA0299" w:rsidRPr="00AA0299">
        <w:rPr>
          <w:sz w:val="24"/>
          <w:szCs w:val="24"/>
        </w:rPr>
        <w:t xml:space="preserve"> </w:t>
      </w:r>
      <w:proofErr w:type="spellStart"/>
      <w:r w:rsidR="00AA0299" w:rsidRPr="00AA0299">
        <w:rPr>
          <w:sz w:val="24"/>
          <w:szCs w:val="24"/>
        </w:rPr>
        <w:t>Pemerintah</w:t>
      </w:r>
      <w:proofErr w:type="spellEnd"/>
      <w:r w:rsidR="00AA0299" w:rsidRPr="00AA0299">
        <w:rPr>
          <w:sz w:val="24"/>
          <w:szCs w:val="24"/>
        </w:rPr>
        <w:t xml:space="preserve"> </w:t>
      </w:r>
      <w:proofErr w:type="spellStart"/>
      <w:r w:rsidR="00AA0299" w:rsidRPr="00AA0299">
        <w:rPr>
          <w:sz w:val="24"/>
          <w:szCs w:val="24"/>
        </w:rPr>
        <w:t>Republik</w:t>
      </w:r>
      <w:proofErr w:type="spellEnd"/>
      <w:r w:rsidR="00AA0299" w:rsidRPr="00AA0299">
        <w:rPr>
          <w:sz w:val="24"/>
          <w:szCs w:val="24"/>
        </w:rPr>
        <w:t xml:space="preserve"> Indonesia </w:t>
      </w:r>
      <w:proofErr w:type="spellStart"/>
      <w:r w:rsidR="00AA0299" w:rsidRPr="00AA0299">
        <w:rPr>
          <w:sz w:val="24"/>
          <w:szCs w:val="24"/>
        </w:rPr>
        <w:t>Nomor</w:t>
      </w:r>
      <w:proofErr w:type="spellEnd"/>
      <w:r w:rsidR="00AA0299" w:rsidRPr="00AA0299">
        <w:rPr>
          <w:sz w:val="24"/>
          <w:szCs w:val="24"/>
        </w:rPr>
        <w:t xml:space="preserve"> 70 </w:t>
      </w:r>
      <w:proofErr w:type="spellStart"/>
      <w:r w:rsidR="00AA0299" w:rsidRPr="00AA0299">
        <w:rPr>
          <w:sz w:val="24"/>
          <w:szCs w:val="24"/>
        </w:rPr>
        <w:t>tahun</w:t>
      </w:r>
      <w:proofErr w:type="spellEnd"/>
      <w:r w:rsidR="00AA0299" w:rsidRPr="00AA0299">
        <w:rPr>
          <w:sz w:val="24"/>
          <w:szCs w:val="24"/>
        </w:rPr>
        <w:t xml:space="preserve"> 2020</w:t>
      </w:r>
      <w:r w:rsidR="00AA0299" w:rsidRPr="00AA0299">
        <w:rPr>
          <w:sz w:val="24"/>
          <w:szCs w:val="24"/>
        </w:rPr>
        <w:t xml:space="preserve"> </w:t>
      </w:r>
      <w:r w:rsidRPr="00204623">
        <w:rPr>
          <w:sz w:val="24"/>
          <w:szCs w:val="24"/>
        </w:rPr>
        <w:t xml:space="preserve">concerning Procedures for Implementing Chemical Castration, Installation of Electronic Detection Devices, Rehabilitation, and Announcement of the Identity of </w:t>
      </w:r>
      <w:r>
        <w:rPr>
          <w:sz w:val="24"/>
          <w:szCs w:val="24"/>
        </w:rPr>
        <w:t>Perpetrators of Sexual Violence</w:t>
      </w:r>
      <w:r w:rsidRPr="00204623">
        <w:rPr>
          <w:sz w:val="24"/>
          <w:szCs w:val="24"/>
        </w:rPr>
        <w:t xml:space="preserve"> against the Child. </w:t>
      </w:r>
      <w:r w:rsidR="000F665D">
        <w:rPr>
          <w:rStyle w:val="FootnoteReference"/>
          <w:sz w:val="24"/>
          <w:szCs w:val="24"/>
        </w:rPr>
        <w:footnoteReference w:id="1"/>
      </w:r>
    </w:p>
    <w:p w:rsidR="00204623" w:rsidRDefault="00204623" w:rsidP="00204623">
      <w:pPr>
        <w:spacing w:after="0" w:line="360" w:lineRule="auto"/>
        <w:ind w:firstLine="720"/>
        <w:jc w:val="both"/>
        <w:rPr>
          <w:sz w:val="24"/>
          <w:szCs w:val="24"/>
        </w:rPr>
      </w:pPr>
      <w:r>
        <w:rPr>
          <w:sz w:val="24"/>
          <w:szCs w:val="24"/>
        </w:rPr>
        <w:t>The analysis of</w:t>
      </w:r>
      <w:r w:rsidRPr="00204623">
        <w:rPr>
          <w:sz w:val="24"/>
          <w:szCs w:val="24"/>
        </w:rPr>
        <w:t xml:space="preserve"> study of Islamic law, castration is a matter of </w:t>
      </w:r>
      <w:proofErr w:type="spellStart"/>
      <w:r w:rsidRPr="00204623">
        <w:rPr>
          <w:sz w:val="24"/>
          <w:szCs w:val="24"/>
        </w:rPr>
        <w:t>ijtihadiyah</w:t>
      </w:r>
      <w:proofErr w:type="spellEnd"/>
      <w:r w:rsidRPr="00204623">
        <w:rPr>
          <w:sz w:val="24"/>
          <w:szCs w:val="24"/>
        </w:rPr>
        <w:t>. Even though it is not contained in the Qur'an and the Prophet's Hadith, castration can be accepted in Islamic law as a form of empirical ijtihad in an effort to prevent the high levels of violent and rampant sexual vio</w:t>
      </w:r>
      <w:r>
        <w:rPr>
          <w:sz w:val="24"/>
          <w:szCs w:val="24"/>
        </w:rPr>
        <w:t>lence and crime in recent times</w:t>
      </w:r>
      <w:r w:rsidRPr="00204623">
        <w:rPr>
          <w:sz w:val="24"/>
          <w:szCs w:val="24"/>
        </w:rPr>
        <w:t xml:space="preserve">. Castration punishment has indeed become a tradition that is widely applied by several Western countries by utilizing advances in science and technology. As an open system, dialectical and fighting for human values, Islamic law can accommodate external traditions such as castration. This is a form of </w:t>
      </w:r>
      <w:proofErr w:type="spellStart"/>
      <w:r w:rsidRPr="00204623">
        <w:rPr>
          <w:sz w:val="24"/>
          <w:szCs w:val="24"/>
        </w:rPr>
        <w:t>ta'zir</w:t>
      </w:r>
      <w:proofErr w:type="spellEnd"/>
      <w:r w:rsidRPr="00204623">
        <w:rPr>
          <w:sz w:val="24"/>
          <w:szCs w:val="24"/>
        </w:rPr>
        <w:t xml:space="preserve"> criminal punishment or additional severe punishment so that castration does not need to be contrary to Islamic law and can still be applied in Indonesia.</w:t>
      </w:r>
    </w:p>
    <w:p w:rsidR="00F963F3" w:rsidRDefault="00F963F3" w:rsidP="00204623">
      <w:pPr>
        <w:spacing w:after="0" w:line="360" w:lineRule="auto"/>
        <w:ind w:firstLine="720"/>
        <w:jc w:val="both"/>
      </w:pPr>
      <w:r w:rsidRPr="00A96214">
        <w:rPr>
          <w:sz w:val="24"/>
          <w:szCs w:val="24"/>
        </w:rPr>
        <w:t>Annual Records (CATAHU) of the National Commission on Violence Against Women (</w:t>
      </w:r>
      <w:proofErr w:type="spellStart"/>
      <w:r w:rsidRPr="00A96214">
        <w:rPr>
          <w:sz w:val="24"/>
          <w:szCs w:val="24"/>
        </w:rPr>
        <w:t>Komnas</w:t>
      </w:r>
      <w:proofErr w:type="spellEnd"/>
      <w:r w:rsidRPr="00A96214">
        <w:rPr>
          <w:sz w:val="24"/>
          <w:szCs w:val="24"/>
        </w:rPr>
        <w:t xml:space="preserve"> </w:t>
      </w:r>
      <w:proofErr w:type="spellStart"/>
      <w:r w:rsidRPr="00A96214">
        <w:rPr>
          <w:sz w:val="24"/>
          <w:szCs w:val="24"/>
        </w:rPr>
        <w:t>Perempuan</w:t>
      </w:r>
      <w:proofErr w:type="spellEnd"/>
      <w:r w:rsidRPr="00A96214">
        <w:rPr>
          <w:sz w:val="24"/>
          <w:szCs w:val="24"/>
        </w:rPr>
        <w:t xml:space="preserve">) records cases of violence against women received by various institutions communities and government institutions spread across almost all provinces in Indonesia, as well as direct complaints received by </w:t>
      </w:r>
      <w:proofErr w:type="spellStart"/>
      <w:r w:rsidRPr="00A96214">
        <w:rPr>
          <w:sz w:val="24"/>
          <w:szCs w:val="24"/>
        </w:rPr>
        <w:t>Komnas</w:t>
      </w:r>
      <w:proofErr w:type="spellEnd"/>
      <w:r w:rsidRPr="00A96214">
        <w:rPr>
          <w:sz w:val="24"/>
          <w:szCs w:val="24"/>
        </w:rPr>
        <w:t xml:space="preserve"> </w:t>
      </w:r>
      <w:proofErr w:type="spellStart"/>
      <w:r w:rsidRPr="00A96214">
        <w:rPr>
          <w:sz w:val="24"/>
          <w:szCs w:val="24"/>
        </w:rPr>
        <w:lastRenderedPageBreak/>
        <w:t>Perempuan</w:t>
      </w:r>
      <w:proofErr w:type="spellEnd"/>
      <w:r w:rsidRPr="00A96214">
        <w:rPr>
          <w:sz w:val="24"/>
          <w:szCs w:val="24"/>
        </w:rPr>
        <w:t xml:space="preserve"> through the Referr</w:t>
      </w:r>
      <w:r>
        <w:t xml:space="preserve">al Complaints Unit (UPR) or through the official </w:t>
      </w:r>
      <w:proofErr w:type="spellStart"/>
      <w:r>
        <w:t>Komnas</w:t>
      </w:r>
      <w:proofErr w:type="spellEnd"/>
      <w:r>
        <w:t xml:space="preserve"> </w:t>
      </w:r>
      <w:proofErr w:type="spellStart"/>
      <w:r>
        <w:t>Perempuan</w:t>
      </w:r>
      <w:proofErr w:type="spellEnd"/>
      <w:r>
        <w:t xml:space="preserve"> email, within the past year.</w:t>
      </w:r>
    </w:p>
    <w:p w:rsidR="003F144F" w:rsidRPr="00A96214" w:rsidRDefault="000F665D" w:rsidP="00204623">
      <w:pPr>
        <w:spacing w:after="0" w:line="360" w:lineRule="auto"/>
        <w:ind w:firstLine="720"/>
        <w:jc w:val="both"/>
        <w:rPr>
          <w:sz w:val="24"/>
          <w:szCs w:val="24"/>
        </w:rPr>
      </w:pPr>
      <w:r w:rsidRPr="00A96214">
        <w:rPr>
          <w:noProof/>
          <w:sz w:val="24"/>
          <w:szCs w:val="24"/>
        </w:rPr>
        <w:drawing>
          <wp:anchor distT="0" distB="0" distL="114300" distR="114300" simplePos="0" relativeHeight="251659264" behindDoc="0" locked="0" layoutInCell="1" allowOverlap="0" wp14:anchorId="2A09F6F8" wp14:editId="5B54526C">
            <wp:simplePos x="0" y="0"/>
            <wp:positionH relativeFrom="page">
              <wp:posOffset>2505076</wp:posOffset>
            </wp:positionH>
            <wp:positionV relativeFrom="page">
              <wp:posOffset>4461510</wp:posOffset>
            </wp:positionV>
            <wp:extent cx="3467100" cy="3152775"/>
            <wp:effectExtent l="0" t="0" r="0" b="9525"/>
            <wp:wrapTopAndBottom/>
            <wp:docPr id="59995" name="Picture 59995"/>
            <wp:cNvGraphicFramePr/>
            <a:graphic xmlns:a="http://schemas.openxmlformats.org/drawingml/2006/main">
              <a:graphicData uri="http://schemas.openxmlformats.org/drawingml/2006/picture">
                <pic:pic xmlns:pic="http://schemas.openxmlformats.org/drawingml/2006/picture">
                  <pic:nvPicPr>
                    <pic:cNvPr id="59995" name="Picture 59995"/>
                    <pic:cNvPicPr/>
                  </pic:nvPicPr>
                  <pic:blipFill rotWithShape="1">
                    <a:blip r:embed="rId9"/>
                    <a:srcRect l="17723" t="6903" r="17465" b="6442"/>
                    <a:stretch/>
                  </pic:blipFill>
                  <pic:spPr bwMode="auto">
                    <a:xfrm>
                      <a:off x="0" y="0"/>
                      <a:ext cx="3467100" cy="3152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963F3" w:rsidRPr="00A96214">
        <w:rPr>
          <w:sz w:val="24"/>
          <w:szCs w:val="24"/>
        </w:rPr>
        <w:t>Based on the data co</w:t>
      </w:r>
      <w:r w:rsidR="00486CE5" w:rsidRPr="00A96214">
        <w:rPr>
          <w:sz w:val="24"/>
          <w:szCs w:val="24"/>
        </w:rPr>
        <w:t xml:space="preserve">llected from the service agency or </w:t>
      </w:r>
      <w:r w:rsidR="00F963F3" w:rsidRPr="00A96214">
        <w:rPr>
          <w:sz w:val="24"/>
          <w:szCs w:val="24"/>
        </w:rPr>
        <w:t xml:space="preserve">data collection form for </w:t>
      </w:r>
      <w:proofErr w:type="spellStart"/>
      <w:r w:rsidR="00F963F3" w:rsidRPr="00A96214">
        <w:rPr>
          <w:sz w:val="24"/>
          <w:szCs w:val="24"/>
        </w:rPr>
        <w:t>Komnas</w:t>
      </w:r>
      <w:proofErr w:type="spellEnd"/>
      <w:r w:rsidR="00F963F3" w:rsidRPr="00A96214">
        <w:rPr>
          <w:sz w:val="24"/>
          <w:szCs w:val="24"/>
        </w:rPr>
        <w:t xml:space="preserve"> </w:t>
      </w:r>
      <w:proofErr w:type="spellStart"/>
      <w:r w:rsidR="00F963F3" w:rsidRPr="00A96214">
        <w:rPr>
          <w:sz w:val="24"/>
          <w:szCs w:val="24"/>
        </w:rPr>
        <w:t>Perempuan</w:t>
      </w:r>
      <w:proofErr w:type="spellEnd"/>
      <w:r w:rsidR="00F963F3" w:rsidRPr="00A96214">
        <w:rPr>
          <w:sz w:val="24"/>
          <w:szCs w:val="24"/>
        </w:rPr>
        <w:t xml:space="preserve"> as much as Of the 8,234 cases, the most prominent type of violence against women was in the private sphere or private sector, namely domestic violence and personal relations, as many as 79% (6,480 cases). One of them is violence against wife (KTI) ranks first in 3,221 cases (49%), followed by violence in dating 1,309 cases (20%) took second place. The third position is violence against girls as much as 954 cases (14%), the rest were violence by ex-husbands, ex-girlfriends, and violence against workers household. Violence in the private sphere experienced the same pattern as in previous years.</w:t>
      </w:r>
      <w:r>
        <w:rPr>
          <w:rStyle w:val="FootnoteReference"/>
          <w:sz w:val="24"/>
          <w:szCs w:val="24"/>
        </w:rPr>
        <w:footnoteReference w:id="2"/>
      </w:r>
    </w:p>
    <w:p w:rsidR="00204623" w:rsidRPr="000074B5" w:rsidRDefault="00204623" w:rsidP="00204623">
      <w:pPr>
        <w:spacing w:after="0" w:line="360" w:lineRule="auto"/>
        <w:jc w:val="center"/>
        <w:rPr>
          <w:sz w:val="20"/>
          <w:szCs w:val="20"/>
        </w:rPr>
      </w:pPr>
      <w:r w:rsidRPr="000074B5">
        <w:rPr>
          <w:sz w:val="20"/>
          <w:szCs w:val="20"/>
        </w:rPr>
        <w:t xml:space="preserve">General Description: Number Of Women </w:t>
      </w:r>
      <w:proofErr w:type="spellStart"/>
      <w:r w:rsidRPr="000074B5">
        <w:rPr>
          <w:sz w:val="20"/>
          <w:szCs w:val="20"/>
        </w:rPr>
        <w:t>Violences</w:t>
      </w:r>
      <w:proofErr w:type="spellEnd"/>
      <w:r w:rsidRPr="000074B5">
        <w:rPr>
          <w:sz w:val="20"/>
          <w:szCs w:val="20"/>
        </w:rPr>
        <w:t xml:space="preserve"> Of Violence In 2020 In Know 2021.</w:t>
      </w:r>
    </w:p>
    <w:p w:rsidR="00A96214" w:rsidRDefault="00F963F3" w:rsidP="00204623">
      <w:pPr>
        <w:spacing w:after="0" w:line="360" w:lineRule="auto"/>
        <w:ind w:firstLine="720"/>
        <w:jc w:val="both"/>
      </w:pPr>
      <w:r w:rsidRPr="00A96214">
        <w:rPr>
          <w:sz w:val="24"/>
          <w:szCs w:val="24"/>
        </w:rPr>
        <w:lastRenderedPageBreak/>
        <w:t xml:space="preserve">CATAHU 2021 describes the diverse spectrum of violence against women that occurred throughout in 2020 and there are the highest cases in a new pattern that is quite extreme, including, increasing 3 times the number of marriage dispensations (child marriages) that are not affected by the pandemic situation, namely from 23,126 cases in 2019, an increase of 64,211 cases in 2020. Likewise the number of cases Cyber ​​gender-based violence (online/online space) or abbreviated as KBGS which is reported directly to </w:t>
      </w:r>
      <w:proofErr w:type="spellStart"/>
      <w:r w:rsidRPr="00A96214">
        <w:rPr>
          <w:sz w:val="24"/>
          <w:szCs w:val="24"/>
        </w:rPr>
        <w:t>Komnas</w:t>
      </w:r>
      <w:proofErr w:type="spellEnd"/>
      <w:r w:rsidRPr="00A96214">
        <w:rPr>
          <w:sz w:val="24"/>
          <w:szCs w:val="24"/>
        </w:rPr>
        <w:t xml:space="preserve"> </w:t>
      </w:r>
      <w:proofErr w:type="spellStart"/>
      <w:r w:rsidRPr="00A96214">
        <w:rPr>
          <w:sz w:val="24"/>
          <w:szCs w:val="24"/>
        </w:rPr>
        <w:t>Perempuan</w:t>
      </w:r>
      <w:proofErr w:type="spellEnd"/>
      <w:r w:rsidRPr="00A96214">
        <w:rPr>
          <w:sz w:val="24"/>
          <w:szCs w:val="24"/>
        </w:rPr>
        <w:t>, from 241 cases in 2019 rose to 940 cases in 2020. According to the Service Institute report, in 2019 there were 126 cases, in 2020 it rose to 510 case. The increasing number of cases of gender-based violence in the online space (KBGO) should be serious attention of all parties</w:t>
      </w:r>
      <w:r>
        <w:t>.</w:t>
      </w:r>
      <w:r w:rsidR="000F665D">
        <w:rPr>
          <w:rStyle w:val="FootnoteReference"/>
        </w:rPr>
        <w:footnoteReference w:id="3"/>
      </w:r>
    </w:p>
    <w:p w:rsidR="00A96214" w:rsidRDefault="00F963F3" w:rsidP="00204623">
      <w:pPr>
        <w:spacing w:after="0" w:line="360" w:lineRule="auto"/>
        <w:ind w:firstLine="720"/>
        <w:jc w:val="both"/>
        <w:rPr>
          <w:sz w:val="24"/>
          <w:szCs w:val="24"/>
        </w:rPr>
      </w:pPr>
      <w:r w:rsidRPr="00A96214">
        <w:rPr>
          <w:sz w:val="24"/>
          <w:szCs w:val="24"/>
        </w:rPr>
        <w:t xml:space="preserve">Another note based on the innovation of adding questionnaire questions, cases in the personal realm and communities related to violence against women, there is still a lot to be done through non-legal channels, including by legal assistance service institutions. Second, in terms of the system referrals applied by </w:t>
      </w:r>
      <w:proofErr w:type="spellStart"/>
      <w:r w:rsidRPr="00A96214">
        <w:rPr>
          <w:sz w:val="24"/>
          <w:szCs w:val="24"/>
        </w:rPr>
        <w:t>Komnas</w:t>
      </w:r>
      <w:proofErr w:type="spellEnd"/>
      <w:r w:rsidRPr="00A96214">
        <w:rPr>
          <w:sz w:val="24"/>
          <w:szCs w:val="24"/>
        </w:rPr>
        <w:t xml:space="preserve"> </w:t>
      </w:r>
      <w:proofErr w:type="spellStart"/>
      <w:r w:rsidRPr="00A96214">
        <w:rPr>
          <w:sz w:val="24"/>
          <w:szCs w:val="24"/>
        </w:rPr>
        <w:t>Perempuan</w:t>
      </w:r>
      <w:proofErr w:type="spellEnd"/>
      <w:r w:rsidRPr="00A96214">
        <w:rPr>
          <w:sz w:val="24"/>
          <w:szCs w:val="24"/>
        </w:rPr>
        <w:t>, the most requests from victims are the importance of assistance legal, psychological assistance, medical and safe houses. Third, the lowest resources in service institutions are psychologists, and female medical and police personnel. These three are very important for the process of handling victims, which are found to be very lacking in number. Meanwhile, in terms of facilities, at least is a special examination room and safe house. Both are desperately needed victims in need privacy and self-rescue in the process of handling victims.</w:t>
      </w:r>
    </w:p>
    <w:p w:rsidR="00204623" w:rsidRDefault="00E91AD3" w:rsidP="000F665D">
      <w:pPr>
        <w:spacing w:after="0" w:line="360" w:lineRule="auto"/>
        <w:ind w:firstLine="720"/>
        <w:jc w:val="both"/>
        <w:rPr>
          <w:sz w:val="24"/>
          <w:szCs w:val="24"/>
        </w:rPr>
      </w:pPr>
      <w:r w:rsidRPr="00A96214">
        <w:rPr>
          <w:sz w:val="24"/>
          <w:szCs w:val="24"/>
        </w:rPr>
        <w:t>Based on the data that has been described, sexual crime is a never ending problem in Indonesia. It is the responsibility of the government to find solutions so that perpetrators of sexual crimes are deterrent so that the number of sexual crimes can decrease every year.</w:t>
      </w:r>
      <w:r w:rsidR="000F665D">
        <w:rPr>
          <w:sz w:val="24"/>
          <w:szCs w:val="24"/>
        </w:rPr>
        <w:t xml:space="preserve"> </w:t>
      </w:r>
      <w:r w:rsidRPr="00A96214">
        <w:rPr>
          <w:sz w:val="24"/>
          <w:szCs w:val="24"/>
        </w:rPr>
        <w:t xml:space="preserve">The government has not been able to address the issue of </w:t>
      </w:r>
      <w:r w:rsidRPr="00A96214">
        <w:rPr>
          <w:sz w:val="24"/>
          <w:szCs w:val="24"/>
        </w:rPr>
        <w:lastRenderedPageBreak/>
        <w:t xml:space="preserve">sexual harassment, and the law that has been enacted in response to this, </w:t>
      </w:r>
      <w:proofErr w:type="spellStart"/>
      <w:r w:rsidRPr="00A96214">
        <w:rPr>
          <w:sz w:val="24"/>
          <w:szCs w:val="24"/>
        </w:rPr>
        <w:t>Perppu</w:t>
      </w:r>
      <w:proofErr w:type="spellEnd"/>
      <w:r w:rsidRPr="00A96214">
        <w:rPr>
          <w:sz w:val="24"/>
          <w:szCs w:val="24"/>
        </w:rPr>
        <w:t xml:space="preserve"> (Law number 1 of 2016) regarding amendments to law number 23 of 2002 on child protection, is still controversial and has not been accepted by the public. </w:t>
      </w:r>
    </w:p>
    <w:p w:rsidR="00E91AD3" w:rsidRPr="00204623" w:rsidRDefault="00E91AD3" w:rsidP="00204623">
      <w:pPr>
        <w:spacing w:after="0" w:line="360" w:lineRule="auto"/>
        <w:ind w:firstLine="720"/>
        <w:jc w:val="both"/>
        <w:rPr>
          <w:sz w:val="28"/>
          <w:szCs w:val="28"/>
        </w:rPr>
      </w:pPr>
      <w:r w:rsidRPr="00A96214">
        <w:rPr>
          <w:sz w:val="24"/>
          <w:szCs w:val="24"/>
        </w:rPr>
        <w:t xml:space="preserve">Forensic psychologist Reza Indragiri </w:t>
      </w:r>
      <w:proofErr w:type="spellStart"/>
      <w:r w:rsidRPr="00A96214">
        <w:rPr>
          <w:sz w:val="24"/>
          <w:szCs w:val="24"/>
        </w:rPr>
        <w:t>Amriel</w:t>
      </w:r>
      <w:proofErr w:type="spellEnd"/>
      <w:r w:rsidRPr="00A96214">
        <w:rPr>
          <w:sz w:val="24"/>
          <w:szCs w:val="24"/>
        </w:rPr>
        <w:t xml:space="preserve"> said chemical castration would not stop criminals. According to him, there is a wrong assumption behind the plan. Sexual desire is not only due to hormonal </w:t>
      </w:r>
      <w:r w:rsidR="000F665D">
        <w:rPr>
          <w:sz w:val="24"/>
          <w:szCs w:val="24"/>
        </w:rPr>
        <w:t xml:space="preserve">factors, but also imagination. </w:t>
      </w:r>
      <w:r w:rsidRPr="00A96214">
        <w:rPr>
          <w:sz w:val="24"/>
          <w:szCs w:val="24"/>
        </w:rPr>
        <w:t>Predators who have paralyzed people can use coitus resistance and encourage others to spread it.</w:t>
      </w:r>
      <w:r w:rsidR="000F665D">
        <w:rPr>
          <w:rStyle w:val="FootnoteReference"/>
          <w:sz w:val="24"/>
          <w:szCs w:val="24"/>
        </w:rPr>
        <w:footnoteReference w:id="4"/>
      </w:r>
    </w:p>
    <w:p w:rsidR="00204623" w:rsidRDefault="00E91AD3" w:rsidP="00AA0299">
      <w:pPr>
        <w:spacing w:after="0" w:line="360" w:lineRule="auto"/>
        <w:ind w:firstLine="720"/>
        <w:jc w:val="both"/>
        <w:rPr>
          <w:sz w:val="24"/>
          <w:szCs w:val="24"/>
        </w:rPr>
      </w:pPr>
      <w:r w:rsidRPr="00A96214">
        <w:rPr>
          <w:sz w:val="24"/>
          <w:szCs w:val="24"/>
        </w:rPr>
        <w:t>The advantages and disadvantages of this ca</w:t>
      </w:r>
      <w:r w:rsidR="008276B4">
        <w:rPr>
          <w:sz w:val="24"/>
          <w:szCs w:val="24"/>
        </w:rPr>
        <w:t>stration punishment caused the g</w:t>
      </w:r>
      <w:r w:rsidRPr="00A96214">
        <w:rPr>
          <w:sz w:val="24"/>
          <w:szCs w:val="24"/>
        </w:rPr>
        <w:t>overnment to be slow in making decisions. Until now, it seems that the government has not made significant efforts to deal with sexual violence, because the government has not closed the door to triggers for violence, namely pornography, alcohol, and drugs. Although it seemed slow, in</w:t>
      </w:r>
      <w:r w:rsidRPr="00AA0299">
        <w:rPr>
          <w:sz w:val="28"/>
          <w:szCs w:val="28"/>
        </w:rPr>
        <w:t xml:space="preserve"> </w:t>
      </w:r>
      <w:proofErr w:type="spellStart"/>
      <w:r w:rsidR="00AA0299" w:rsidRPr="00AA0299">
        <w:rPr>
          <w:sz w:val="24"/>
          <w:szCs w:val="24"/>
        </w:rPr>
        <w:t>Peraturan</w:t>
      </w:r>
      <w:proofErr w:type="spellEnd"/>
      <w:r w:rsidR="00AA0299" w:rsidRPr="00AA0299">
        <w:rPr>
          <w:sz w:val="24"/>
          <w:szCs w:val="24"/>
        </w:rPr>
        <w:t xml:space="preserve"> </w:t>
      </w:r>
      <w:proofErr w:type="spellStart"/>
      <w:r w:rsidR="00AA0299" w:rsidRPr="00AA0299">
        <w:rPr>
          <w:sz w:val="24"/>
          <w:szCs w:val="24"/>
        </w:rPr>
        <w:t>Pemer</w:t>
      </w:r>
      <w:r w:rsidR="00AA0299" w:rsidRPr="00AA0299">
        <w:rPr>
          <w:sz w:val="24"/>
          <w:szCs w:val="24"/>
        </w:rPr>
        <w:t>intah</w:t>
      </w:r>
      <w:proofErr w:type="spellEnd"/>
      <w:r w:rsidR="00AA0299" w:rsidRPr="00AA0299">
        <w:rPr>
          <w:sz w:val="24"/>
          <w:szCs w:val="24"/>
        </w:rPr>
        <w:t xml:space="preserve"> </w:t>
      </w:r>
      <w:proofErr w:type="spellStart"/>
      <w:r w:rsidR="00AA0299" w:rsidRPr="00AA0299">
        <w:rPr>
          <w:sz w:val="24"/>
          <w:szCs w:val="24"/>
        </w:rPr>
        <w:t>Republik</w:t>
      </w:r>
      <w:proofErr w:type="spellEnd"/>
      <w:r w:rsidR="00AA0299" w:rsidRPr="00AA0299">
        <w:rPr>
          <w:sz w:val="24"/>
          <w:szCs w:val="24"/>
        </w:rPr>
        <w:t xml:space="preserve"> Indonesia </w:t>
      </w:r>
      <w:proofErr w:type="spellStart"/>
      <w:r w:rsidR="00AA0299" w:rsidRPr="00AA0299">
        <w:rPr>
          <w:sz w:val="24"/>
          <w:szCs w:val="24"/>
        </w:rPr>
        <w:t>Nomor</w:t>
      </w:r>
      <w:proofErr w:type="spellEnd"/>
      <w:r w:rsidR="00AA0299" w:rsidRPr="00AA0299">
        <w:rPr>
          <w:sz w:val="24"/>
          <w:szCs w:val="24"/>
        </w:rPr>
        <w:t xml:space="preserve"> </w:t>
      </w:r>
      <w:r w:rsidR="00AA0299" w:rsidRPr="00AA0299">
        <w:rPr>
          <w:sz w:val="24"/>
          <w:szCs w:val="24"/>
        </w:rPr>
        <w:t>0</w:t>
      </w:r>
      <w:r w:rsidR="00AA0299" w:rsidRPr="00AA0299">
        <w:rPr>
          <w:sz w:val="24"/>
          <w:szCs w:val="24"/>
        </w:rPr>
        <w:t>1</w:t>
      </w:r>
      <w:r w:rsidR="00AA0299" w:rsidRPr="00AA0299">
        <w:rPr>
          <w:sz w:val="24"/>
          <w:szCs w:val="24"/>
        </w:rPr>
        <w:t xml:space="preserve"> </w:t>
      </w:r>
      <w:proofErr w:type="spellStart"/>
      <w:r w:rsidR="00AA0299" w:rsidRPr="00AA0299">
        <w:rPr>
          <w:sz w:val="24"/>
          <w:szCs w:val="24"/>
        </w:rPr>
        <w:t>tahun</w:t>
      </w:r>
      <w:proofErr w:type="spellEnd"/>
      <w:r w:rsidR="00AA0299" w:rsidRPr="00AA0299">
        <w:rPr>
          <w:sz w:val="24"/>
          <w:szCs w:val="24"/>
        </w:rPr>
        <w:t xml:space="preserve"> </w:t>
      </w:r>
      <w:r w:rsidRPr="00A96214">
        <w:rPr>
          <w:sz w:val="24"/>
          <w:szCs w:val="24"/>
        </w:rPr>
        <w:t>2016 concerning the Second Amendment to Law Number 23 of 20</w:t>
      </w:r>
      <w:r w:rsidR="00C0216E">
        <w:rPr>
          <w:sz w:val="24"/>
          <w:szCs w:val="24"/>
        </w:rPr>
        <w:t>02 concerning Child Protection.</w:t>
      </w:r>
      <w:r w:rsidR="00C0216E">
        <w:rPr>
          <w:rStyle w:val="FootnoteReference"/>
          <w:sz w:val="24"/>
          <w:szCs w:val="24"/>
        </w:rPr>
        <w:footnoteReference w:id="5"/>
      </w:r>
    </w:p>
    <w:p w:rsidR="000F665D" w:rsidRPr="000F665D" w:rsidRDefault="00E91AD3" w:rsidP="00AA0299">
      <w:pPr>
        <w:spacing w:after="0" w:line="360" w:lineRule="auto"/>
        <w:ind w:firstLine="720"/>
        <w:jc w:val="both"/>
        <w:rPr>
          <w:sz w:val="24"/>
          <w:szCs w:val="24"/>
        </w:rPr>
      </w:pPr>
      <w:r w:rsidRPr="00A96214">
        <w:rPr>
          <w:sz w:val="24"/>
          <w:szCs w:val="24"/>
        </w:rPr>
        <w:t xml:space="preserve">This </w:t>
      </w:r>
      <w:r w:rsidR="00AA0299">
        <w:rPr>
          <w:sz w:val="24"/>
          <w:szCs w:val="24"/>
        </w:rPr>
        <w:t>law</w:t>
      </w:r>
      <w:r w:rsidRPr="00A96214">
        <w:rPr>
          <w:sz w:val="24"/>
          <w:szCs w:val="24"/>
        </w:rPr>
        <w:t xml:space="preserve"> also regulates the castration penalty for perpetrators of child sex crimes. Supervision sanctions in the form of castration and installation of chemicals. Electronic detection devices so that the movement of the perpetrator can be detected after leaving prison.</w:t>
      </w:r>
      <w:r w:rsidR="00204623">
        <w:rPr>
          <w:sz w:val="24"/>
          <w:szCs w:val="24"/>
        </w:rPr>
        <w:t xml:space="preserve"> </w:t>
      </w:r>
      <w:r w:rsidR="00731FD8" w:rsidRPr="00A96214">
        <w:rPr>
          <w:sz w:val="24"/>
          <w:szCs w:val="24"/>
        </w:rPr>
        <w:t xml:space="preserve">Responding to the implementation of the law, the question arises how to enforce the castration punishment in terms of </w:t>
      </w:r>
      <w:proofErr w:type="spellStart"/>
      <w:r w:rsidR="00731FD8" w:rsidRPr="00A96214">
        <w:rPr>
          <w:sz w:val="24"/>
          <w:szCs w:val="24"/>
        </w:rPr>
        <w:t>Maqashid</w:t>
      </w:r>
      <w:proofErr w:type="spellEnd"/>
      <w:r w:rsidR="00731FD8" w:rsidRPr="00A96214">
        <w:rPr>
          <w:sz w:val="24"/>
          <w:szCs w:val="24"/>
        </w:rPr>
        <w:t xml:space="preserve"> </w:t>
      </w:r>
      <w:proofErr w:type="spellStart"/>
      <w:r w:rsidR="00731FD8" w:rsidRPr="00A96214">
        <w:rPr>
          <w:sz w:val="24"/>
          <w:szCs w:val="24"/>
        </w:rPr>
        <w:t>Syari'ah</w:t>
      </w:r>
      <w:proofErr w:type="spellEnd"/>
      <w:r w:rsidR="00731FD8" w:rsidRPr="00A96214">
        <w:rPr>
          <w:sz w:val="24"/>
          <w:szCs w:val="24"/>
        </w:rPr>
        <w:t>? Can it be a solution to bring benefits and solve the problem of sex crimes in Indonesia?</w:t>
      </w:r>
    </w:p>
    <w:p w:rsidR="00C0216E" w:rsidRDefault="00C0216E" w:rsidP="00792FC3">
      <w:pPr>
        <w:spacing w:after="0" w:line="360" w:lineRule="auto"/>
        <w:jc w:val="both"/>
        <w:rPr>
          <w:b/>
          <w:bCs/>
          <w:sz w:val="24"/>
          <w:szCs w:val="24"/>
        </w:rPr>
      </w:pPr>
    </w:p>
    <w:p w:rsidR="00C0216E" w:rsidRDefault="00C0216E" w:rsidP="00792FC3">
      <w:pPr>
        <w:spacing w:after="0" w:line="360" w:lineRule="auto"/>
        <w:jc w:val="both"/>
        <w:rPr>
          <w:b/>
          <w:bCs/>
          <w:sz w:val="24"/>
          <w:szCs w:val="24"/>
        </w:rPr>
      </w:pPr>
    </w:p>
    <w:p w:rsidR="00C0216E" w:rsidRDefault="00C0216E" w:rsidP="00792FC3">
      <w:pPr>
        <w:spacing w:after="0" w:line="360" w:lineRule="auto"/>
        <w:jc w:val="both"/>
        <w:rPr>
          <w:b/>
          <w:bCs/>
          <w:sz w:val="24"/>
          <w:szCs w:val="24"/>
        </w:rPr>
      </w:pPr>
    </w:p>
    <w:p w:rsidR="00731FD8" w:rsidRPr="00A96214" w:rsidRDefault="00731FD8" w:rsidP="00792FC3">
      <w:pPr>
        <w:spacing w:after="0" w:line="360" w:lineRule="auto"/>
        <w:jc w:val="both"/>
        <w:rPr>
          <w:b/>
          <w:bCs/>
          <w:sz w:val="24"/>
          <w:szCs w:val="24"/>
        </w:rPr>
      </w:pPr>
      <w:r w:rsidRPr="00A96214">
        <w:rPr>
          <w:b/>
          <w:bCs/>
          <w:sz w:val="24"/>
          <w:szCs w:val="24"/>
        </w:rPr>
        <w:lastRenderedPageBreak/>
        <w:t>METHODS</w:t>
      </w:r>
    </w:p>
    <w:p w:rsidR="00872216" w:rsidRPr="00872216" w:rsidRDefault="00872216" w:rsidP="00A922DB">
      <w:pPr>
        <w:spacing w:after="0" w:line="360" w:lineRule="auto"/>
        <w:ind w:firstLine="720"/>
        <w:jc w:val="both"/>
        <w:rPr>
          <w:sz w:val="24"/>
          <w:szCs w:val="24"/>
        </w:rPr>
      </w:pPr>
      <w:r w:rsidRPr="00872216">
        <w:rPr>
          <w:sz w:val="24"/>
          <w:szCs w:val="24"/>
        </w:rPr>
        <w:t xml:space="preserve">The method used is normative juridical research, namely research to find legal doctrines or principles, </w:t>
      </w:r>
      <w:proofErr w:type="spellStart"/>
      <w:r w:rsidRPr="00872216">
        <w:rPr>
          <w:sz w:val="24"/>
          <w:szCs w:val="24"/>
        </w:rPr>
        <w:t>ijma</w:t>
      </w:r>
      <w:proofErr w:type="spellEnd"/>
      <w:r w:rsidR="008276B4">
        <w:rPr>
          <w:sz w:val="24"/>
          <w:szCs w:val="24"/>
        </w:rPr>
        <w:t>’</w:t>
      </w:r>
      <w:r w:rsidRPr="00872216">
        <w:rPr>
          <w:sz w:val="24"/>
          <w:szCs w:val="24"/>
        </w:rPr>
        <w:t xml:space="preserve"> (opinions of scholars), therefore in this study the author tries to understand the conversation about sexual deviation, especially those that discuss the application of castration sanctions against sex offenders. Normative juridical research is a research conducted with literature studies aimed at obtaining accurate/actual data and information obtained directly from reference data whose credibility is not in doubt. In this study, researchers conducted research to obtain some data regarding castration sanctions as an alternative punishment for perpetrators of sexual crimes.</w:t>
      </w:r>
    </w:p>
    <w:p w:rsidR="00872216" w:rsidRPr="00872216" w:rsidRDefault="00872216" w:rsidP="00204623">
      <w:pPr>
        <w:spacing w:after="0" w:line="360" w:lineRule="auto"/>
        <w:ind w:firstLine="720"/>
        <w:jc w:val="both"/>
        <w:rPr>
          <w:sz w:val="24"/>
          <w:szCs w:val="24"/>
        </w:rPr>
      </w:pPr>
      <w:r w:rsidRPr="00872216">
        <w:rPr>
          <w:sz w:val="24"/>
          <w:szCs w:val="24"/>
        </w:rPr>
        <w:t xml:space="preserve">In the context of developing the research process, the object of the research relates to problems in the field of criminal law regarding castration sanctions, especially regarding chemical castration penalties against pedophile perpetrators from the perspective of </w:t>
      </w:r>
      <w:proofErr w:type="spellStart"/>
      <w:r w:rsidRPr="00A17576">
        <w:rPr>
          <w:i/>
          <w:iCs/>
          <w:sz w:val="24"/>
          <w:szCs w:val="24"/>
        </w:rPr>
        <w:t>Maqashid</w:t>
      </w:r>
      <w:proofErr w:type="spellEnd"/>
      <w:r w:rsidRPr="00A17576">
        <w:rPr>
          <w:i/>
          <w:iCs/>
          <w:sz w:val="24"/>
          <w:szCs w:val="24"/>
        </w:rPr>
        <w:t xml:space="preserve"> </w:t>
      </w:r>
      <w:proofErr w:type="spellStart"/>
      <w:r w:rsidRPr="00A17576">
        <w:rPr>
          <w:i/>
          <w:iCs/>
          <w:sz w:val="24"/>
          <w:szCs w:val="24"/>
        </w:rPr>
        <w:t>Syariah</w:t>
      </w:r>
      <w:proofErr w:type="spellEnd"/>
      <w:r w:rsidRPr="00872216">
        <w:rPr>
          <w:sz w:val="24"/>
          <w:szCs w:val="24"/>
        </w:rPr>
        <w:t>.</w:t>
      </w:r>
      <w:r w:rsidR="00204623">
        <w:rPr>
          <w:sz w:val="24"/>
          <w:szCs w:val="24"/>
        </w:rPr>
        <w:t xml:space="preserve"> </w:t>
      </w:r>
      <w:r w:rsidRPr="00872216">
        <w:rPr>
          <w:sz w:val="24"/>
          <w:szCs w:val="24"/>
        </w:rPr>
        <w:t>The specification of this research is included in the analytical descriptive form, which clearly explains the applicable laws and regulations relating to legal theory and the implementation of positive law regarding these problems.</w:t>
      </w:r>
    </w:p>
    <w:p w:rsidR="00204623" w:rsidRDefault="00872216" w:rsidP="00204623">
      <w:pPr>
        <w:spacing w:after="0" w:line="360" w:lineRule="auto"/>
        <w:ind w:firstLine="720"/>
        <w:jc w:val="both"/>
        <w:rPr>
          <w:sz w:val="24"/>
          <w:szCs w:val="24"/>
        </w:rPr>
      </w:pPr>
      <w:r w:rsidRPr="00872216">
        <w:rPr>
          <w:sz w:val="24"/>
          <w:szCs w:val="24"/>
        </w:rPr>
        <w:t>The primary data is the source used comes from literature books related to the title theme raised by the author, namely books and journals related to</w:t>
      </w:r>
      <w:r w:rsidR="00994AD4">
        <w:rPr>
          <w:sz w:val="24"/>
          <w:szCs w:val="24"/>
        </w:rPr>
        <w:t xml:space="preserve"> sexual crimes and castration. O</w:t>
      </w:r>
      <w:r w:rsidRPr="00872216">
        <w:rPr>
          <w:sz w:val="24"/>
          <w:szCs w:val="24"/>
        </w:rPr>
        <w:t>btained based on the Criminal Code, the 1945 Constitution, Law no. 70 of 2020 concerning Procedures for Implementing Chemical Castration, Installation of Electronic Detection Devices, Rehabilitation, and Announcement of the Identity of Perpetrators of Sexual Violence against Children</w:t>
      </w:r>
      <w:r>
        <w:rPr>
          <w:sz w:val="24"/>
          <w:szCs w:val="24"/>
        </w:rPr>
        <w:t>.</w:t>
      </w:r>
      <w:r w:rsidR="00C0216E">
        <w:rPr>
          <w:rStyle w:val="FootnoteReference"/>
          <w:sz w:val="24"/>
          <w:szCs w:val="24"/>
        </w:rPr>
        <w:footnoteReference w:id="6"/>
      </w:r>
    </w:p>
    <w:p w:rsidR="00C0216E" w:rsidRDefault="00C0216E" w:rsidP="00792FC3">
      <w:pPr>
        <w:spacing w:after="0" w:line="360" w:lineRule="auto"/>
        <w:jc w:val="both"/>
        <w:rPr>
          <w:b/>
          <w:bCs/>
          <w:sz w:val="24"/>
          <w:szCs w:val="24"/>
        </w:rPr>
      </w:pPr>
    </w:p>
    <w:p w:rsidR="00C0216E" w:rsidRDefault="00C0216E" w:rsidP="00792FC3">
      <w:pPr>
        <w:spacing w:after="0" w:line="360" w:lineRule="auto"/>
        <w:jc w:val="both"/>
        <w:rPr>
          <w:b/>
          <w:bCs/>
          <w:sz w:val="24"/>
          <w:szCs w:val="24"/>
        </w:rPr>
      </w:pPr>
    </w:p>
    <w:p w:rsidR="00731FD8" w:rsidRDefault="00731FD8" w:rsidP="00792FC3">
      <w:pPr>
        <w:spacing w:after="0" w:line="360" w:lineRule="auto"/>
        <w:jc w:val="both"/>
        <w:rPr>
          <w:b/>
          <w:bCs/>
          <w:sz w:val="24"/>
          <w:szCs w:val="24"/>
        </w:rPr>
      </w:pPr>
      <w:r w:rsidRPr="00A96214">
        <w:rPr>
          <w:b/>
          <w:bCs/>
          <w:sz w:val="24"/>
          <w:szCs w:val="24"/>
        </w:rPr>
        <w:lastRenderedPageBreak/>
        <w:t>RESULTS AND DISCUSSION</w:t>
      </w:r>
    </w:p>
    <w:p w:rsidR="009E1A08" w:rsidRPr="009E1A08" w:rsidRDefault="009E1A08" w:rsidP="009E1A08">
      <w:pPr>
        <w:spacing w:after="0" w:line="360" w:lineRule="auto"/>
        <w:jc w:val="both"/>
        <w:rPr>
          <w:b/>
          <w:bCs/>
          <w:sz w:val="28"/>
          <w:szCs w:val="28"/>
        </w:rPr>
      </w:pPr>
      <w:r w:rsidRPr="009E1A08">
        <w:rPr>
          <w:b/>
          <w:bCs/>
          <w:sz w:val="24"/>
          <w:szCs w:val="24"/>
        </w:rPr>
        <w:t xml:space="preserve">Definition of castration in </w:t>
      </w:r>
      <w:proofErr w:type="spellStart"/>
      <w:r w:rsidRPr="009E1A08">
        <w:rPr>
          <w:b/>
          <w:bCs/>
          <w:sz w:val="24"/>
          <w:szCs w:val="24"/>
        </w:rPr>
        <w:t>Peraturan</w:t>
      </w:r>
      <w:proofErr w:type="spellEnd"/>
      <w:r w:rsidRPr="009E1A08">
        <w:rPr>
          <w:b/>
          <w:bCs/>
          <w:sz w:val="24"/>
          <w:szCs w:val="24"/>
        </w:rPr>
        <w:t xml:space="preserve"> </w:t>
      </w:r>
      <w:proofErr w:type="spellStart"/>
      <w:r w:rsidRPr="009E1A08">
        <w:rPr>
          <w:b/>
          <w:bCs/>
          <w:sz w:val="24"/>
          <w:szCs w:val="24"/>
        </w:rPr>
        <w:t>Pemerintah</w:t>
      </w:r>
      <w:proofErr w:type="spellEnd"/>
      <w:r w:rsidRPr="009E1A08">
        <w:rPr>
          <w:b/>
          <w:bCs/>
          <w:sz w:val="24"/>
          <w:szCs w:val="24"/>
        </w:rPr>
        <w:t xml:space="preserve"> </w:t>
      </w:r>
      <w:proofErr w:type="spellStart"/>
      <w:r w:rsidRPr="009E1A08">
        <w:rPr>
          <w:b/>
          <w:bCs/>
          <w:sz w:val="24"/>
          <w:szCs w:val="24"/>
        </w:rPr>
        <w:t>Republik</w:t>
      </w:r>
      <w:proofErr w:type="spellEnd"/>
      <w:r w:rsidRPr="009E1A08">
        <w:rPr>
          <w:b/>
          <w:bCs/>
          <w:sz w:val="24"/>
          <w:szCs w:val="24"/>
        </w:rPr>
        <w:t xml:space="preserve"> Indonesia </w:t>
      </w:r>
      <w:proofErr w:type="spellStart"/>
      <w:r w:rsidRPr="009E1A08">
        <w:rPr>
          <w:b/>
          <w:bCs/>
          <w:sz w:val="24"/>
          <w:szCs w:val="24"/>
        </w:rPr>
        <w:t>Nomor</w:t>
      </w:r>
      <w:proofErr w:type="spellEnd"/>
      <w:r w:rsidRPr="009E1A08">
        <w:rPr>
          <w:b/>
          <w:bCs/>
          <w:sz w:val="24"/>
          <w:szCs w:val="24"/>
        </w:rPr>
        <w:t xml:space="preserve"> 70 </w:t>
      </w:r>
      <w:proofErr w:type="spellStart"/>
      <w:r w:rsidRPr="009E1A08">
        <w:rPr>
          <w:b/>
          <w:bCs/>
          <w:sz w:val="24"/>
          <w:szCs w:val="24"/>
        </w:rPr>
        <w:t>tahun</w:t>
      </w:r>
      <w:proofErr w:type="spellEnd"/>
      <w:r w:rsidRPr="009E1A08">
        <w:rPr>
          <w:b/>
          <w:bCs/>
          <w:sz w:val="24"/>
          <w:szCs w:val="24"/>
        </w:rPr>
        <w:t xml:space="preserve"> 2020</w:t>
      </w:r>
    </w:p>
    <w:p w:rsidR="002F6841" w:rsidRDefault="00A17576" w:rsidP="00443FD2">
      <w:pPr>
        <w:spacing w:after="0" w:line="360" w:lineRule="auto"/>
        <w:ind w:firstLine="720"/>
        <w:jc w:val="both"/>
        <w:rPr>
          <w:sz w:val="24"/>
          <w:szCs w:val="24"/>
        </w:rPr>
      </w:pPr>
      <w:r w:rsidRPr="00A17576">
        <w:rPr>
          <w:sz w:val="24"/>
          <w:szCs w:val="24"/>
        </w:rPr>
        <w:t xml:space="preserve"> </w:t>
      </w:r>
      <w:r w:rsidR="00443FD2" w:rsidRPr="00A17576">
        <w:rPr>
          <w:sz w:val="24"/>
          <w:szCs w:val="24"/>
        </w:rPr>
        <w:t>C</w:t>
      </w:r>
      <w:r w:rsidR="00443FD2" w:rsidRPr="00A17576">
        <w:rPr>
          <w:sz w:val="24"/>
          <w:szCs w:val="24"/>
        </w:rPr>
        <w:t>astration</w:t>
      </w:r>
      <w:r w:rsidR="00443FD2">
        <w:rPr>
          <w:sz w:val="24"/>
          <w:szCs w:val="24"/>
        </w:rPr>
        <w:t xml:space="preserve"> </w:t>
      </w:r>
      <w:r w:rsidRPr="00A17576">
        <w:rPr>
          <w:sz w:val="24"/>
          <w:szCs w:val="24"/>
        </w:rPr>
        <w:t xml:space="preserve">(al </w:t>
      </w:r>
      <w:proofErr w:type="spellStart"/>
      <w:r w:rsidRPr="00A17576">
        <w:rPr>
          <w:sz w:val="24"/>
          <w:szCs w:val="24"/>
        </w:rPr>
        <w:t>ikhsha</w:t>
      </w:r>
      <w:proofErr w:type="spellEnd"/>
      <w:r w:rsidRPr="00A17576">
        <w:rPr>
          <w:sz w:val="24"/>
          <w:szCs w:val="24"/>
        </w:rPr>
        <w:t xml:space="preserve">`, </w:t>
      </w:r>
      <w:proofErr w:type="spellStart"/>
      <w:r w:rsidR="00443FD2" w:rsidRPr="00443FD2">
        <w:rPr>
          <w:i/>
          <w:iCs/>
          <w:sz w:val="24"/>
          <w:szCs w:val="24"/>
        </w:rPr>
        <w:t>Kebiri</w:t>
      </w:r>
      <w:proofErr w:type="spellEnd"/>
      <w:r w:rsidRPr="00A17576">
        <w:rPr>
          <w:sz w:val="24"/>
          <w:szCs w:val="24"/>
        </w:rPr>
        <w:t>) means cutting in half</w:t>
      </w:r>
      <w:r>
        <w:rPr>
          <w:sz w:val="24"/>
          <w:szCs w:val="24"/>
        </w:rPr>
        <w:t xml:space="preserve"> </w:t>
      </w:r>
      <w:proofErr w:type="spellStart"/>
      <w:r w:rsidRPr="00A17576">
        <w:rPr>
          <w:sz w:val="24"/>
          <w:szCs w:val="24"/>
        </w:rPr>
        <w:t>dzakar</w:t>
      </w:r>
      <w:proofErr w:type="spellEnd"/>
      <w:r w:rsidRPr="00A17576">
        <w:rPr>
          <w:sz w:val="24"/>
          <w:szCs w:val="24"/>
        </w:rPr>
        <w:t xml:space="preserve"> fruit (</w:t>
      </w:r>
      <w:r w:rsidRPr="00443FD2">
        <w:rPr>
          <w:i/>
          <w:iCs/>
          <w:sz w:val="24"/>
          <w:szCs w:val="24"/>
        </w:rPr>
        <w:t xml:space="preserve">al </w:t>
      </w:r>
      <w:proofErr w:type="spellStart"/>
      <w:r w:rsidRPr="00443FD2">
        <w:rPr>
          <w:i/>
          <w:iCs/>
          <w:sz w:val="24"/>
          <w:szCs w:val="24"/>
        </w:rPr>
        <w:t>khushyatain</w:t>
      </w:r>
      <w:proofErr w:type="spellEnd"/>
      <w:r w:rsidRPr="00443FD2">
        <w:rPr>
          <w:i/>
          <w:iCs/>
          <w:sz w:val="24"/>
          <w:szCs w:val="24"/>
        </w:rPr>
        <w:t>, testis)</w:t>
      </w:r>
      <w:r w:rsidRPr="00A17576">
        <w:rPr>
          <w:sz w:val="24"/>
          <w:szCs w:val="24"/>
        </w:rPr>
        <w:t>, which can be accompanied</w:t>
      </w:r>
      <w:r>
        <w:rPr>
          <w:sz w:val="24"/>
          <w:szCs w:val="24"/>
        </w:rPr>
        <w:t xml:space="preserve"> </w:t>
      </w:r>
      <w:r w:rsidRPr="00A17576">
        <w:rPr>
          <w:sz w:val="24"/>
          <w:szCs w:val="24"/>
        </w:rPr>
        <w:t xml:space="preserve">by cutting the </w:t>
      </w:r>
      <w:proofErr w:type="spellStart"/>
      <w:r w:rsidRPr="00443FD2">
        <w:rPr>
          <w:i/>
          <w:iCs/>
          <w:sz w:val="24"/>
          <w:szCs w:val="24"/>
        </w:rPr>
        <w:t>dzakar</w:t>
      </w:r>
      <w:proofErr w:type="spellEnd"/>
      <w:r w:rsidRPr="00A17576">
        <w:rPr>
          <w:sz w:val="24"/>
          <w:szCs w:val="24"/>
        </w:rPr>
        <w:t>. So castration can be</w:t>
      </w:r>
      <w:r>
        <w:rPr>
          <w:sz w:val="24"/>
          <w:szCs w:val="24"/>
        </w:rPr>
        <w:t xml:space="preserve"> </w:t>
      </w:r>
      <w:r w:rsidRPr="00A17576">
        <w:rPr>
          <w:sz w:val="24"/>
          <w:szCs w:val="24"/>
        </w:rPr>
        <w:t>just cutting the testicles, and this is the basic understanding of castration.</w:t>
      </w:r>
      <w:r>
        <w:rPr>
          <w:sz w:val="24"/>
          <w:szCs w:val="24"/>
        </w:rPr>
        <w:t xml:space="preserve"> </w:t>
      </w:r>
      <w:r w:rsidRPr="00A17576">
        <w:rPr>
          <w:sz w:val="24"/>
          <w:szCs w:val="24"/>
        </w:rPr>
        <w:t>But sometimes castration is in the form of cutting the testicles and penis</w:t>
      </w:r>
      <w:r>
        <w:rPr>
          <w:sz w:val="24"/>
          <w:szCs w:val="24"/>
        </w:rPr>
        <w:t xml:space="preserve"> </w:t>
      </w:r>
      <w:r w:rsidRPr="00A17576">
        <w:rPr>
          <w:sz w:val="24"/>
          <w:szCs w:val="24"/>
        </w:rPr>
        <w:t>at a time. Castr</w:t>
      </w:r>
      <w:r>
        <w:rPr>
          <w:sz w:val="24"/>
          <w:szCs w:val="24"/>
        </w:rPr>
        <w:t xml:space="preserve">ation aims to eliminate lust and </w:t>
      </w:r>
      <w:r w:rsidRPr="00A17576">
        <w:rPr>
          <w:sz w:val="24"/>
          <w:szCs w:val="24"/>
        </w:rPr>
        <w:t>at the same time make it sterile.</w:t>
      </w:r>
      <w:r w:rsidR="00443FD2">
        <w:rPr>
          <w:rStyle w:val="FootnoteReference"/>
          <w:sz w:val="24"/>
          <w:szCs w:val="24"/>
        </w:rPr>
        <w:footnoteReference w:id="7"/>
      </w:r>
    </w:p>
    <w:p w:rsidR="002F6841" w:rsidRDefault="002F6841" w:rsidP="002F6841">
      <w:pPr>
        <w:spacing w:after="0" w:line="360" w:lineRule="auto"/>
        <w:ind w:firstLine="720"/>
        <w:jc w:val="both"/>
        <w:rPr>
          <w:sz w:val="24"/>
          <w:szCs w:val="24"/>
        </w:rPr>
      </w:pPr>
      <w:r w:rsidRPr="002F6841">
        <w:rPr>
          <w:sz w:val="24"/>
          <w:szCs w:val="24"/>
        </w:rPr>
        <w:t>There are basically two kind</w:t>
      </w:r>
      <w:r>
        <w:rPr>
          <w:sz w:val="24"/>
          <w:szCs w:val="24"/>
        </w:rPr>
        <w:t xml:space="preserve">s of castration methods, namely </w:t>
      </w:r>
      <w:r w:rsidRPr="002F6841">
        <w:rPr>
          <w:sz w:val="24"/>
          <w:szCs w:val="24"/>
        </w:rPr>
        <w:t>physical method and hormonal method (injection). Physical method (</w:t>
      </w:r>
      <w:proofErr w:type="spellStart"/>
      <w:r w:rsidRPr="002F6841">
        <w:rPr>
          <w:sz w:val="24"/>
          <w:szCs w:val="24"/>
        </w:rPr>
        <w:t>Perppu</w:t>
      </w:r>
      <w:proofErr w:type="spellEnd"/>
      <w:r w:rsidRPr="002F6841">
        <w:rPr>
          <w:sz w:val="24"/>
          <w:szCs w:val="24"/>
        </w:rPr>
        <w:t>) Number 1 of 2016 concerning the second amendment to the Law</w:t>
      </w:r>
      <w:r>
        <w:rPr>
          <w:sz w:val="24"/>
          <w:szCs w:val="24"/>
        </w:rPr>
        <w:t xml:space="preserve"> </w:t>
      </w:r>
      <w:r w:rsidRPr="002F6841">
        <w:rPr>
          <w:sz w:val="24"/>
          <w:szCs w:val="24"/>
        </w:rPr>
        <w:t>90</w:t>
      </w:r>
      <w:r>
        <w:rPr>
          <w:sz w:val="24"/>
          <w:szCs w:val="24"/>
        </w:rPr>
        <w:t xml:space="preserve"> </w:t>
      </w:r>
      <w:r w:rsidRPr="002F6841">
        <w:rPr>
          <w:sz w:val="24"/>
          <w:szCs w:val="24"/>
        </w:rPr>
        <w:t>done by cutting the organ that produces</w:t>
      </w:r>
      <w:r>
        <w:rPr>
          <w:sz w:val="24"/>
          <w:szCs w:val="24"/>
        </w:rPr>
        <w:t xml:space="preserve"> </w:t>
      </w:r>
      <w:r w:rsidRPr="002F6841">
        <w:rPr>
          <w:sz w:val="24"/>
          <w:szCs w:val="24"/>
        </w:rPr>
        <w:t>testosterone, namely the testes. After the testicles are cut and removed</w:t>
      </w:r>
      <w:r>
        <w:rPr>
          <w:sz w:val="24"/>
          <w:szCs w:val="24"/>
        </w:rPr>
        <w:t xml:space="preserve"> </w:t>
      </w:r>
      <w:r w:rsidRPr="002F6841">
        <w:rPr>
          <w:sz w:val="24"/>
          <w:szCs w:val="24"/>
        </w:rPr>
        <w:t>through surgery, the rest is tied off and then sutured. With</w:t>
      </w:r>
      <w:r>
        <w:rPr>
          <w:sz w:val="24"/>
          <w:szCs w:val="24"/>
        </w:rPr>
        <w:t xml:space="preserve"> c</w:t>
      </w:r>
      <w:r w:rsidRPr="002F6841">
        <w:rPr>
          <w:sz w:val="24"/>
          <w:szCs w:val="24"/>
        </w:rPr>
        <w:t>utting the testicles means that testosterone has been removed</w:t>
      </w:r>
      <w:r>
        <w:rPr>
          <w:sz w:val="24"/>
          <w:szCs w:val="24"/>
        </w:rPr>
        <w:t xml:space="preserve"> </w:t>
      </w:r>
      <w:r w:rsidRPr="002F6841">
        <w:rPr>
          <w:sz w:val="24"/>
          <w:szCs w:val="24"/>
        </w:rPr>
        <w:t>as a sex drive hormone. As a result, men</w:t>
      </w:r>
      <w:r>
        <w:rPr>
          <w:sz w:val="24"/>
          <w:szCs w:val="24"/>
        </w:rPr>
        <w:t xml:space="preserve"> </w:t>
      </w:r>
      <w:r w:rsidRPr="002F6841">
        <w:rPr>
          <w:sz w:val="24"/>
          <w:szCs w:val="24"/>
        </w:rPr>
        <w:t>will lose sex drive and at the same time become infertile</w:t>
      </w:r>
      <w:r>
        <w:rPr>
          <w:sz w:val="24"/>
          <w:szCs w:val="24"/>
        </w:rPr>
        <w:t xml:space="preserve"> </w:t>
      </w:r>
      <w:r w:rsidRPr="002F6841">
        <w:rPr>
          <w:sz w:val="24"/>
          <w:szCs w:val="24"/>
        </w:rPr>
        <w:t>permanent.</w:t>
      </w:r>
    </w:p>
    <w:p w:rsidR="002F6841" w:rsidRDefault="002F6841" w:rsidP="002F6841">
      <w:pPr>
        <w:spacing w:after="0" w:line="360" w:lineRule="auto"/>
        <w:ind w:firstLine="720"/>
        <w:jc w:val="both"/>
        <w:rPr>
          <w:sz w:val="24"/>
          <w:szCs w:val="24"/>
        </w:rPr>
      </w:pPr>
      <w:r w:rsidRPr="002F6841">
        <w:rPr>
          <w:sz w:val="24"/>
          <w:szCs w:val="24"/>
        </w:rPr>
        <w:t>As for the hormonal castration method, it is not done by</w:t>
      </w:r>
      <w:r>
        <w:rPr>
          <w:sz w:val="24"/>
          <w:szCs w:val="24"/>
        </w:rPr>
        <w:t xml:space="preserve"> </w:t>
      </w:r>
      <w:r w:rsidRPr="002F6841">
        <w:rPr>
          <w:sz w:val="24"/>
          <w:szCs w:val="24"/>
        </w:rPr>
        <w:t>cutting the testicles or penis, but by injection (injection)</w:t>
      </w:r>
      <w:r>
        <w:rPr>
          <w:sz w:val="24"/>
          <w:szCs w:val="24"/>
        </w:rPr>
        <w:t xml:space="preserve"> </w:t>
      </w:r>
      <w:r w:rsidRPr="002F6841">
        <w:rPr>
          <w:sz w:val="24"/>
          <w:szCs w:val="24"/>
        </w:rPr>
        <w:t>hormones to the castrated person. There are two injection methods.</w:t>
      </w:r>
      <w:r>
        <w:rPr>
          <w:sz w:val="24"/>
          <w:szCs w:val="24"/>
        </w:rPr>
        <w:t xml:space="preserve"> </w:t>
      </w:r>
      <w:r w:rsidRPr="002F6841">
        <w:rPr>
          <w:sz w:val="24"/>
          <w:szCs w:val="24"/>
        </w:rPr>
        <w:t>First, a drug that suppresses hormone production is injected</w:t>
      </w:r>
      <w:r>
        <w:rPr>
          <w:sz w:val="24"/>
          <w:szCs w:val="24"/>
        </w:rPr>
        <w:t xml:space="preserve"> </w:t>
      </w:r>
      <w:r w:rsidRPr="002F6841">
        <w:rPr>
          <w:sz w:val="24"/>
          <w:szCs w:val="24"/>
        </w:rPr>
        <w:t>testosterone. The injection is done repeatedly so that the hormone</w:t>
      </w:r>
      <w:r>
        <w:rPr>
          <w:sz w:val="24"/>
          <w:szCs w:val="24"/>
        </w:rPr>
        <w:t xml:space="preserve"> </w:t>
      </w:r>
      <w:r w:rsidRPr="002F6841">
        <w:rPr>
          <w:sz w:val="24"/>
          <w:szCs w:val="24"/>
        </w:rPr>
        <w:t>testosterone seems to be missing. Second, injected hormones</w:t>
      </w:r>
      <w:r>
        <w:rPr>
          <w:sz w:val="24"/>
          <w:szCs w:val="24"/>
        </w:rPr>
        <w:t xml:space="preserve"> </w:t>
      </w:r>
      <w:r w:rsidRPr="002F6841">
        <w:rPr>
          <w:sz w:val="24"/>
          <w:szCs w:val="24"/>
        </w:rPr>
        <w:t>estrogen to the castrated person, so that he has the characteristics</w:t>
      </w:r>
      <w:r>
        <w:rPr>
          <w:sz w:val="24"/>
          <w:szCs w:val="24"/>
        </w:rPr>
        <w:t xml:space="preserve"> </w:t>
      </w:r>
      <w:r w:rsidRPr="002F6841">
        <w:rPr>
          <w:sz w:val="24"/>
          <w:szCs w:val="24"/>
        </w:rPr>
        <w:t>physical like</w:t>
      </w:r>
      <w:r>
        <w:rPr>
          <w:sz w:val="24"/>
          <w:szCs w:val="24"/>
        </w:rPr>
        <w:t xml:space="preserve"> </w:t>
      </w:r>
      <w:r w:rsidRPr="002F6841">
        <w:rPr>
          <w:sz w:val="24"/>
          <w:szCs w:val="24"/>
        </w:rPr>
        <w:t>woman.</w:t>
      </w:r>
      <w:r>
        <w:rPr>
          <w:sz w:val="24"/>
          <w:szCs w:val="24"/>
        </w:rPr>
        <w:t xml:space="preserve"> </w:t>
      </w:r>
      <w:r w:rsidRPr="002F6841">
        <w:rPr>
          <w:sz w:val="24"/>
          <w:szCs w:val="24"/>
        </w:rPr>
        <w:t>Hormone</w:t>
      </w:r>
      <w:r>
        <w:rPr>
          <w:sz w:val="24"/>
          <w:szCs w:val="24"/>
        </w:rPr>
        <w:t xml:space="preserve"> </w:t>
      </w:r>
      <w:r w:rsidRPr="002F6841">
        <w:rPr>
          <w:sz w:val="24"/>
          <w:szCs w:val="24"/>
        </w:rPr>
        <w:t>testosterone will</w:t>
      </w:r>
      <w:r>
        <w:rPr>
          <w:sz w:val="24"/>
          <w:szCs w:val="24"/>
        </w:rPr>
        <w:t xml:space="preserve"> </w:t>
      </w:r>
      <w:r w:rsidRPr="002F6841">
        <w:rPr>
          <w:sz w:val="24"/>
          <w:szCs w:val="24"/>
        </w:rPr>
        <w:t>decreased and</w:t>
      </w:r>
      <w:r>
        <w:rPr>
          <w:sz w:val="24"/>
          <w:szCs w:val="24"/>
        </w:rPr>
        <w:t xml:space="preserve"> </w:t>
      </w:r>
      <w:r w:rsidRPr="002F6841">
        <w:rPr>
          <w:sz w:val="24"/>
          <w:szCs w:val="24"/>
        </w:rPr>
        <w:t>sexual arousal</w:t>
      </w:r>
      <w:r>
        <w:rPr>
          <w:sz w:val="24"/>
          <w:szCs w:val="24"/>
        </w:rPr>
        <w:t xml:space="preserve"> </w:t>
      </w:r>
      <w:r w:rsidRPr="002F6841">
        <w:rPr>
          <w:sz w:val="24"/>
          <w:szCs w:val="24"/>
        </w:rPr>
        <w:t>will also come</w:t>
      </w:r>
      <w:r>
        <w:rPr>
          <w:sz w:val="24"/>
          <w:szCs w:val="24"/>
        </w:rPr>
        <w:t xml:space="preserve"> </w:t>
      </w:r>
      <w:r w:rsidRPr="002F6841">
        <w:rPr>
          <w:sz w:val="24"/>
          <w:szCs w:val="24"/>
        </w:rPr>
        <w:t>decrease.</w:t>
      </w:r>
      <w:r>
        <w:rPr>
          <w:sz w:val="24"/>
          <w:szCs w:val="24"/>
        </w:rPr>
        <w:t xml:space="preserve"> </w:t>
      </w:r>
      <w:r w:rsidRPr="002F6841">
        <w:rPr>
          <w:sz w:val="24"/>
          <w:szCs w:val="24"/>
        </w:rPr>
        <w:t>When injecting the hormone testosterone</w:t>
      </w:r>
      <w:r>
        <w:rPr>
          <w:sz w:val="24"/>
          <w:szCs w:val="24"/>
        </w:rPr>
        <w:t xml:space="preserve"> </w:t>
      </w:r>
      <w:r w:rsidRPr="002F6841">
        <w:rPr>
          <w:sz w:val="24"/>
          <w:szCs w:val="24"/>
        </w:rPr>
        <w:t>this is stopped, the state of the castrated person will</w:t>
      </w:r>
      <w:r>
        <w:rPr>
          <w:sz w:val="24"/>
          <w:szCs w:val="24"/>
        </w:rPr>
        <w:t xml:space="preserve"> </w:t>
      </w:r>
      <w:r w:rsidRPr="002F6841">
        <w:rPr>
          <w:sz w:val="24"/>
          <w:szCs w:val="24"/>
        </w:rPr>
        <w:t>recover as before.</w:t>
      </w:r>
      <w:r w:rsidR="00443FD2">
        <w:rPr>
          <w:rStyle w:val="FootnoteReference"/>
          <w:sz w:val="24"/>
          <w:szCs w:val="24"/>
        </w:rPr>
        <w:footnoteReference w:id="8"/>
      </w:r>
    </w:p>
    <w:p w:rsidR="002F6841" w:rsidRDefault="002F6841" w:rsidP="002F6841">
      <w:pPr>
        <w:spacing w:after="0" w:line="360" w:lineRule="auto"/>
        <w:ind w:firstLine="720"/>
        <w:jc w:val="both"/>
        <w:rPr>
          <w:sz w:val="24"/>
          <w:szCs w:val="24"/>
        </w:rPr>
      </w:pPr>
      <w:r w:rsidRPr="002F6841">
        <w:rPr>
          <w:sz w:val="24"/>
          <w:szCs w:val="24"/>
        </w:rPr>
        <w:lastRenderedPageBreak/>
        <w:t>In practice, the punishment f</w:t>
      </w:r>
      <w:r>
        <w:rPr>
          <w:sz w:val="24"/>
          <w:szCs w:val="24"/>
        </w:rPr>
        <w:t xml:space="preserve">or castration is in the form of </w:t>
      </w:r>
      <w:r w:rsidRPr="002F6841">
        <w:rPr>
          <w:sz w:val="24"/>
          <w:szCs w:val="24"/>
        </w:rPr>
        <w:t>chemical injections and will be given after the perpetrator undergoes</w:t>
      </w:r>
      <w:r>
        <w:rPr>
          <w:sz w:val="24"/>
          <w:szCs w:val="24"/>
        </w:rPr>
        <w:t xml:space="preserve"> </w:t>
      </w:r>
      <w:r w:rsidRPr="002F6841">
        <w:rPr>
          <w:sz w:val="24"/>
          <w:szCs w:val="24"/>
        </w:rPr>
        <w:t>principal punishment. It will react after a minimum of two times</w:t>
      </w:r>
      <w:r>
        <w:rPr>
          <w:sz w:val="24"/>
          <w:szCs w:val="24"/>
        </w:rPr>
        <w:t xml:space="preserve"> </w:t>
      </w:r>
      <w:r w:rsidRPr="002F6841">
        <w:rPr>
          <w:sz w:val="24"/>
          <w:szCs w:val="24"/>
        </w:rPr>
        <w:t>given the injection, this punishment will be accompanied by rehabilitation, let alone the perpetrator</w:t>
      </w:r>
      <w:r>
        <w:rPr>
          <w:sz w:val="24"/>
          <w:szCs w:val="24"/>
        </w:rPr>
        <w:t xml:space="preserve"> </w:t>
      </w:r>
      <w:r w:rsidRPr="002F6841">
        <w:rPr>
          <w:sz w:val="24"/>
          <w:szCs w:val="24"/>
        </w:rPr>
        <w:t>who have done it many times, excess hormones</w:t>
      </w:r>
      <w:r>
        <w:rPr>
          <w:sz w:val="24"/>
          <w:szCs w:val="24"/>
        </w:rPr>
        <w:t xml:space="preserve"> testosterone. Castration punishment</w:t>
      </w:r>
      <w:r w:rsidRPr="002F6841">
        <w:rPr>
          <w:sz w:val="24"/>
          <w:szCs w:val="24"/>
        </w:rPr>
        <w:t xml:space="preserve"> is not cutting but</w:t>
      </w:r>
      <w:r>
        <w:rPr>
          <w:sz w:val="24"/>
          <w:szCs w:val="24"/>
        </w:rPr>
        <w:t xml:space="preserve"> </w:t>
      </w:r>
      <w:r w:rsidRPr="002F6841">
        <w:rPr>
          <w:sz w:val="24"/>
          <w:szCs w:val="24"/>
        </w:rPr>
        <w:t>weakened his libido, he told the meeting.</w:t>
      </w:r>
      <w:r>
        <w:rPr>
          <w:sz w:val="24"/>
          <w:szCs w:val="24"/>
        </w:rPr>
        <w:t xml:space="preserve"> </w:t>
      </w:r>
      <w:r w:rsidRPr="002F6841">
        <w:rPr>
          <w:sz w:val="24"/>
          <w:szCs w:val="24"/>
        </w:rPr>
        <w:t>Then, the detection device will be installed after the perpetrator exits</w:t>
      </w:r>
      <w:r>
        <w:rPr>
          <w:sz w:val="24"/>
          <w:szCs w:val="24"/>
        </w:rPr>
        <w:t xml:space="preserve"> </w:t>
      </w:r>
      <w:r w:rsidRPr="002F6841">
        <w:rPr>
          <w:sz w:val="24"/>
          <w:szCs w:val="24"/>
        </w:rPr>
        <w:t>jail. However, the form of tools and technology will still be</w:t>
      </w:r>
      <w:r>
        <w:rPr>
          <w:sz w:val="24"/>
          <w:szCs w:val="24"/>
        </w:rPr>
        <w:t xml:space="preserve"> </w:t>
      </w:r>
      <w:r w:rsidRPr="002F6841">
        <w:rPr>
          <w:sz w:val="24"/>
          <w:szCs w:val="24"/>
        </w:rPr>
        <w:t>studied further.</w:t>
      </w:r>
    </w:p>
    <w:p w:rsidR="00C0216E" w:rsidRPr="009E1A08" w:rsidRDefault="00C0216E" w:rsidP="00C0216E">
      <w:pPr>
        <w:spacing w:after="0" w:line="360" w:lineRule="auto"/>
        <w:ind w:firstLine="720"/>
        <w:jc w:val="both"/>
        <w:rPr>
          <w:sz w:val="24"/>
          <w:szCs w:val="24"/>
        </w:rPr>
      </w:pPr>
      <w:r w:rsidRPr="009E1A08">
        <w:rPr>
          <w:sz w:val="24"/>
          <w:szCs w:val="24"/>
        </w:rPr>
        <w:t>The following is a method of castration that applies to perpetrators of child sex crimes that are designed:</w:t>
      </w:r>
    </w:p>
    <w:p w:rsidR="00C0216E" w:rsidRDefault="00C0216E" w:rsidP="00C0216E">
      <w:pPr>
        <w:pStyle w:val="ListParagraph"/>
        <w:numPr>
          <w:ilvl w:val="0"/>
          <w:numId w:val="5"/>
        </w:numPr>
        <w:spacing w:after="0" w:line="360" w:lineRule="auto"/>
        <w:ind w:left="993" w:hanging="284"/>
        <w:jc w:val="both"/>
        <w:rPr>
          <w:sz w:val="24"/>
          <w:szCs w:val="24"/>
        </w:rPr>
      </w:pPr>
      <w:r w:rsidRPr="00A47623">
        <w:rPr>
          <w:sz w:val="24"/>
          <w:szCs w:val="24"/>
        </w:rPr>
        <w:t>The punishment for castration is in the form of chemical injections and will be given after serving the principal sentence. When the perpetrator received a basic sentence of 15 years in prison, then the additional punishment in the form of chemical castration and the installation of a new detection tool is carried out after that.</w:t>
      </w:r>
    </w:p>
    <w:p w:rsidR="00C0216E" w:rsidRDefault="00C0216E" w:rsidP="00C0216E">
      <w:pPr>
        <w:pStyle w:val="ListParagraph"/>
        <w:numPr>
          <w:ilvl w:val="0"/>
          <w:numId w:val="5"/>
        </w:numPr>
        <w:tabs>
          <w:tab w:val="left" w:pos="1134"/>
        </w:tabs>
        <w:spacing w:after="0" w:line="360" w:lineRule="auto"/>
        <w:ind w:left="993" w:hanging="284"/>
        <w:jc w:val="both"/>
        <w:rPr>
          <w:sz w:val="24"/>
          <w:szCs w:val="24"/>
        </w:rPr>
      </w:pPr>
      <w:r w:rsidRPr="00A47623">
        <w:rPr>
          <w:sz w:val="24"/>
          <w:szCs w:val="24"/>
        </w:rPr>
        <w:t>Chemical injection of the perpetrator will react after at least two injections.</w:t>
      </w:r>
    </w:p>
    <w:p w:rsidR="00C0216E" w:rsidRDefault="00C0216E" w:rsidP="00C0216E">
      <w:pPr>
        <w:pStyle w:val="ListParagraph"/>
        <w:numPr>
          <w:ilvl w:val="0"/>
          <w:numId w:val="5"/>
        </w:numPr>
        <w:tabs>
          <w:tab w:val="left" w:pos="1134"/>
        </w:tabs>
        <w:spacing w:after="0" w:line="360" w:lineRule="auto"/>
        <w:ind w:left="993" w:hanging="284"/>
        <w:jc w:val="both"/>
        <w:rPr>
          <w:sz w:val="24"/>
          <w:szCs w:val="24"/>
        </w:rPr>
      </w:pPr>
      <w:r w:rsidRPr="00A47623">
        <w:rPr>
          <w:sz w:val="24"/>
          <w:szCs w:val="24"/>
        </w:rPr>
        <w:t xml:space="preserve">Castration punishment is not cutting but weakening </w:t>
      </w:r>
      <w:r>
        <w:rPr>
          <w:sz w:val="24"/>
          <w:szCs w:val="24"/>
        </w:rPr>
        <w:t>libido.</w:t>
      </w:r>
    </w:p>
    <w:p w:rsidR="00C0216E" w:rsidRDefault="00C0216E" w:rsidP="00C0216E">
      <w:pPr>
        <w:pStyle w:val="ListParagraph"/>
        <w:numPr>
          <w:ilvl w:val="0"/>
          <w:numId w:val="5"/>
        </w:numPr>
        <w:tabs>
          <w:tab w:val="left" w:pos="1134"/>
        </w:tabs>
        <w:spacing w:after="0" w:line="360" w:lineRule="auto"/>
        <w:ind w:left="993" w:hanging="284"/>
        <w:jc w:val="both"/>
        <w:rPr>
          <w:sz w:val="24"/>
          <w:szCs w:val="24"/>
        </w:rPr>
      </w:pPr>
      <w:r w:rsidRPr="00A47623">
        <w:rPr>
          <w:sz w:val="24"/>
          <w:szCs w:val="24"/>
        </w:rPr>
        <w:t>Perpetrators will be given rehabilitation.</w:t>
      </w:r>
    </w:p>
    <w:p w:rsidR="00C0216E" w:rsidRDefault="00C0216E" w:rsidP="00C0216E">
      <w:pPr>
        <w:pStyle w:val="ListParagraph"/>
        <w:numPr>
          <w:ilvl w:val="0"/>
          <w:numId w:val="5"/>
        </w:numPr>
        <w:tabs>
          <w:tab w:val="left" w:pos="1134"/>
        </w:tabs>
        <w:spacing w:after="0" w:line="360" w:lineRule="auto"/>
        <w:ind w:left="993" w:hanging="284"/>
        <w:jc w:val="both"/>
        <w:rPr>
          <w:sz w:val="24"/>
          <w:szCs w:val="24"/>
        </w:rPr>
      </w:pPr>
      <w:r w:rsidRPr="00A47623">
        <w:rPr>
          <w:sz w:val="24"/>
          <w:szCs w:val="24"/>
        </w:rPr>
        <w:t>After the perpetrator gets out of prison, he will installed a detection device, in order to detect movement next perpetrator.</w:t>
      </w:r>
    </w:p>
    <w:p w:rsidR="00C0216E" w:rsidRDefault="00C0216E" w:rsidP="00C0216E">
      <w:pPr>
        <w:pStyle w:val="ListParagraph"/>
        <w:numPr>
          <w:ilvl w:val="0"/>
          <w:numId w:val="5"/>
        </w:numPr>
        <w:tabs>
          <w:tab w:val="left" w:pos="1134"/>
        </w:tabs>
        <w:spacing w:after="0" w:line="360" w:lineRule="auto"/>
        <w:ind w:left="993" w:hanging="284"/>
        <w:jc w:val="both"/>
        <w:rPr>
          <w:sz w:val="24"/>
          <w:szCs w:val="24"/>
        </w:rPr>
      </w:pPr>
      <w:r w:rsidRPr="00A47623">
        <w:rPr>
          <w:sz w:val="24"/>
          <w:szCs w:val="24"/>
        </w:rPr>
        <w:t>The identity of the perpetrator will be published so that this predator receive punishment from society.</w:t>
      </w:r>
    </w:p>
    <w:p w:rsidR="00C0216E" w:rsidRPr="00C0216E" w:rsidRDefault="00C0216E" w:rsidP="00C0216E">
      <w:pPr>
        <w:pStyle w:val="ListParagraph"/>
        <w:numPr>
          <w:ilvl w:val="0"/>
          <w:numId w:val="5"/>
        </w:numPr>
        <w:tabs>
          <w:tab w:val="left" w:pos="1134"/>
        </w:tabs>
        <w:spacing w:after="0" w:line="360" w:lineRule="auto"/>
        <w:ind w:left="993" w:hanging="284"/>
        <w:jc w:val="both"/>
        <w:rPr>
          <w:sz w:val="24"/>
          <w:szCs w:val="24"/>
        </w:rPr>
      </w:pPr>
      <w:r w:rsidRPr="00A47623">
        <w:rPr>
          <w:sz w:val="24"/>
          <w:szCs w:val="24"/>
        </w:rPr>
        <w:t>All the punishments don't apply if it's a sexual crime is done by children.</w:t>
      </w:r>
      <w:r w:rsidR="00443FD2">
        <w:rPr>
          <w:rStyle w:val="FootnoteReference"/>
          <w:sz w:val="24"/>
          <w:szCs w:val="24"/>
        </w:rPr>
        <w:footnoteReference w:id="9"/>
      </w:r>
    </w:p>
    <w:p w:rsidR="00443FD2" w:rsidRDefault="00443FD2" w:rsidP="009E1A08">
      <w:pPr>
        <w:spacing w:after="0" w:line="360" w:lineRule="auto"/>
        <w:jc w:val="both"/>
        <w:rPr>
          <w:b/>
          <w:bCs/>
          <w:sz w:val="24"/>
          <w:szCs w:val="24"/>
        </w:rPr>
      </w:pPr>
    </w:p>
    <w:p w:rsidR="009E1A08" w:rsidRPr="009E1A08" w:rsidRDefault="009E1A08" w:rsidP="009E1A08">
      <w:pPr>
        <w:spacing w:after="0" w:line="360" w:lineRule="auto"/>
        <w:jc w:val="both"/>
        <w:rPr>
          <w:b/>
          <w:bCs/>
          <w:sz w:val="24"/>
          <w:szCs w:val="24"/>
        </w:rPr>
      </w:pPr>
      <w:r w:rsidRPr="009E1A08">
        <w:rPr>
          <w:b/>
          <w:bCs/>
          <w:sz w:val="24"/>
          <w:szCs w:val="24"/>
        </w:rPr>
        <w:lastRenderedPageBreak/>
        <w:t>CRITICAL REVIEW OF CASTRATED IN THE MAQASHID SHARIA</w:t>
      </w:r>
    </w:p>
    <w:p w:rsidR="00C0216E" w:rsidRPr="00A96214" w:rsidRDefault="00C0216E" w:rsidP="00C0216E">
      <w:pPr>
        <w:spacing w:after="0" w:line="360" w:lineRule="auto"/>
        <w:ind w:firstLine="720"/>
        <w:jc w:val="both"/>
        <w:rPr>
          <w:sz w:val="24"/>
          <w:szCs w:val="24"/>
        </w:rPr>
      </w:pPr>
      <w:proofErr w:type="spellStart"/>
      <w:r w:rsidRPr="000F665D">
        <w:rPr>
          <w:i/>
          <w:iCs/>
          <w:sz w:val="24"/>
          <w:szCs w:val="24"/>
        </w:rPr>
        <w:t>Maqashid</w:t>
      </w:r>
      <w:proofErr w:type="spellEnd"/>
      <w:r w:rsidRPr="000F665D">
        <w:rPr>
          <w:i/>
          <w:iCs/>
          <w:sz w:val="24"/>
          <w:szCs w:val="24"/>
        </w:rPr>
        <w:t xml:space="preserve"> </w:t>
      </w:r>
      <w:proofErr w:type="spellStart"/>
      <w:r w:rsidRPr="000F665D">
        <w:rPr>
          <w:i/>
          <w:iCs/>
          <w:sz w:val="24"/>
          <w:szCs w:val="24"/>
        </w:rPr>
        <w:t>Syariah</w:t>
      </w:r>
      <w:proofErr w:type="spellEnd"/>
      <w:r w:rsidRPr="00A96214">
        <w:rPr>
          <w:sz w:val="24"/>
          <w:szCs w:val="24"/>
        </w:rPr>
        <w:t xml:space="preserve"> in terms of the objectives of the </w:t>
      </w:r>
      <w:proofErr w:type="spellStart"/>
      <w:r w:rsidRPr="000F665D">
        <w:rPr>
          <w:i/>
          <w:iCs/>
          <w:sz w:val="24"/>
          <w:szCs w:val="24"/>
        </w:rPr>
        <w:t>Shari'ah</w:t>
      </w:r>
      <w:proofErr w:type="spellEnd"/>
      <w:r w:rsidRPr="00A96214">
        <w:rPr>
          <w:sz w:val="24"/>
          <w:szCs w:val="24"/>
        </w:rPr>
        <w:t xml:space="preserve"> Islam is contained in every rule. Imam </w:t>
      </w:r>
      <w:proofErr w:type="spellStart"/>
      <w:r w:rsidRPr="00A96214">
        <w:rPr>
          <w:sz w:val="24"/>
          <w:szCs w:val="24"/>
        </w:rPr>
        <w:t>Asy</w:t>
      </w:r>
      <w:proofErr w:type="spellEnd"/>
      <w:r w:rsidRPr="00A96214">
        <w:rPr>
          <w:sz w:val="24"/>
          <w:szCs w:val="24"/>
        </w:rPr>
        <w:t xml:space="preserve"> </w:t>
      </w:r>
      <w:proofErr w:type="spellStart"/>
      <w:r w:rsidRPr="00A96214">
        <w:rPr>
          <w:sz w:val="24"/>
          <w:szCs w:val="24"/>
        </w:rPr>
        <w:t>Syathibi</w:t>
      </w:r>
      <w:proofErr w:type="spellEnd"/>
      <w:r w:rsidRPr="00A96214">
        <w:rPr>
          <w:sz w:val="24"/>
          <w:szCs w:val="24"/>
        </w:rPr>
        <w:t xml:space="preserve"> reveal about </w:t>
      </w:r>
      <w:proofErr w:type="spellStart"/>
      <w:r w:rsidRPr="00A96214">
        <w:rPr>
          <w:sz w:val="24"/>
          <w:szCs w:val="24"/>
        </w:rPr>
        <w:t>shari'ah</w:t>
      </w:r>
      <w:proofErr w:type="spellEnd"/>
      <w:r w:rsidRPr="00A96214">
        <w:rPr>
          <w:sz w:val="24"/>
          <w:szCs w:val="24"/>
        </w:rPr>
        <w:t xml:space="preserve"> and its function for man.</w:t>
      </w:r>
      <w:r>
        <w:rPr>
          <w:sz w:val="24"/>
          <w:szCs w:val="24"/>
        </w:rPr>
        <w:t xml:space="preserve"> </w:t>
      </w:r>
      <w:r w:rsidRPr="00A96214">
        <w:rPr>
          <w:sz w:val="24"/>
          <w:szCs w:val="24"/>
        </w:rPr>
        <w:t>Al-</w:t>
      </w:r>
      <w:proofErr w:type="spellStart"/>
      <w:r w:rsidRPr="00A96214">
        <w:rPr>
          <w:sz w:val="24"/>
          <w:szCs w:val="24"/>
        </w:rPr>
        <w:t>Sya</w:t>
      </w:r>
      <w:r>
        <w:rPr>
          <w:sz w:val="24"/>
          <w:szCs w:val="24"/>
        </w:rPr>
        <w:t>tibi</w:t>
      </w:r>
      <w:proofErr w:type="spellEnd"/>
      <w:r>
        <w:rPr>
          <w:sz w:val="24"/>
          <w:szCs w:val="24"/>
        </w:rPr>
        <w:t xml:space="preserve"> does not define </w:t>
      </w:r>
      <w:proofErr w:type="spellStart"/>
      <w:r w:rsidRPr="00A17576">
        <w:rPr>
          <w:i/>
          <w:iCs/>
          <w:sz w:val="24"/>
          <w:szCs w:val="24"/>
        </w:rPr>
        <w:t>Maqashid</w:t>
      </w:r>
      <w:proofErr w:type="spellEnd"/>
      <w:r w:rsidRPr="00A17576">
        <w:rPr>
          <w:i/>
          <w:iCs/>
          <w:sz w:val="24"/>
          <w:szCs w:val="24"/>
        </w:rPr>
        <w:t xml:space="preserve"> </w:t>
      </w:r>
      <w:proofErr w:type="spellStart"/>
      <w:r w:rsidRPr="00A17576">
        <w:rPr>
          <w:i/>
          <w:iCs/>
          <w:sz w:val="24"/>
          <w:szCs w:val="24"/>
        </w:rPr>
        <w:t>Syariah</w:t>
      </w:r>
      <w:proofErr w:type="spellEnd"/>
      <w:r w:rsidRPr="00A96214">
        <w:rPr>
          <w:sz w:val="24"/>
          <w:szCs w:val="24"/>
        </w:rPr>
        <w:t xml:space="preserve"> as </w:t>
      </w:r>
      <w:proofErr w:type="spellStart"/>
      <w:r w:rsidRPr="00A17576">
        <w:rPr>
          <w:i/>
          <w:iCs/>
          <w:sz w:val="24"/>
          <w:szCs w:val="24"/>
        </w:rPr>
        <w:t>mashlahah</w:t>
      </w:r>
      <w:proofErr w:type="spellEnd"/>
      <w:r w:rsidRPr="00A96214">
        <w:rPr>
          <w:sz w:val="24"/>
          <w:szCs w:val="24"/>
        </w:rPr>
        <w:t xml:space="preserve"> or goodness and the welfare of mankind is good in this world and in the hereafter. Therefore Ash-</w:t>
      </w:r>
      <w:proofErr w:type="spellStart"/>
      <w:r w:rsidRPr="00A96214">
        <w:rPr>
          <w:sz w:val="24"/>
          <w:szCs w:val="24"/>
        </w:rPr>
        <w:t>Syatibi</w:t>
      </w:r>
      <w:proofErr w:type="spellEnd"/>
      <w:r w:rsidRPr="00A96214">
        <w:rPr>
          <w:sz w:val="24"/>
          <w:szCs w:val="24"/>
        </w:rPr>
        <w:t xml:space="preserve"> put the position of benefit as '</w:t>
      </w:r>
      <w:proofErr w:type="spellStart"/>
      <w:r w:rsidRPr="00A96214">
        <w:rPr>
          <w:sz w:val="24"/>
          <w:szCs w:val="24"/>
        </w:rPr>
        <w:t>illat</w:t>
      </w:r>
      <w:proofErr w:type="spellEnd"/>
      <w:r w:rsidRPr="00A96214">
        <w:rPr>
          <w:sz w:val="24"/>
          <w:szCs w:val="24"/>
        </w:rPr>
        <w:t xml:space="preserve"> law or reason' Islamic law, in contrast to </w:t>
      </w:r>
      <w:proofErr w:type="spellStart"/>
      <w:r w:rsidRPr="00A17576">
        <w:rPr>
          <w:i/>
          <w:iCs/>
          <w:sz w:val="24"/>
          <w:szCs w:val="24"/>
        </w:rPr>
        <w:t>ushul</w:t>
      </w:r>
      <w:proofErr w:type="spellEnd"/>
      <w:r w:rsidRPr="00A17576">
        <w:rPr>
          <w:i/>
          <w:iCs/>
          <w:sz w:val="24"/>
          <w:szCs w:val="24"/>
        </w:rPr>
        <w:t xml:space="preserve"> </w:t>
      </w:r>
      <w:proofErr w:type="spellStart"/>
      <w:r w:rsidRPr="00A17576">
        <w:rPr>
          <w:i/>
          <w:iCs/>
          <w:sz w:val="24"/>
          <w:szCs w:val="24"/>
        </w:rPr>
        <w:t>fiqh</w:t>
      </w:r>
      <w:proofErr w:type="spellEnd"/>
      <w:r w:rsidRPr="00A96214">
        <w:rPr>
          <w:sz w:val="24"/>
          <w:szCs w:val="24"/>
        </w:rPr>
        <w:t xml:space="preserve"> experts others, An-</w:t>
      </w:r>
      <w:proofErr w:type="spellStart"/>
      <w:r w:rsidRPr="00A96214">
        <w:rPr>
          <w:sz w:val="24"/>
          <w:szCs w:val="24"/>
        </w:rPr>
        <w:t>Nabhani</w:t>
      </w:r>
      <w:proofErr w:type="spellEnd"/>
      <w:r w:rsidRPr="00A96214">
        <w:rPr>
          <w:sz w:val="24"/>
          <w:szCs w:val="24"/>
        </w:rPr>
        <w:t xml:space="preserve">, for example, he is careful stressed over and over again, that the benefit that is not </w:t>
      </w:r>
      <w:r w:rsidRPr="00A17576">
        <w:rPr>
          <w:i/>
          <w:iCs/>
          <w:sz w:val="24"/>
          <w:szCs w:val="24"/>
        </w:rPr>
        <w:t>'</w:t>
      </w:r>
      <w:proofErr w:type="spellStart"/>
      <w:r w:rsidRPr="00A17576">
        <w:rPr>
          <w:i/>
          <w:iCs/>
          <w:sz w:val="24"/>
          <w:szCs w:val="24"/>
        </w:rPr>
        <w:t>illat</w:t>
      </w:r>
      <w:proofErr w:type="spellEnd"/>
      <w:r w:rsidRPr="00A96214">
        <w:rPr>
          <w:sz w:val="24"/>
          <w:szCs w:val="24"/>
        </w:rPr>
        <w:t xml:space="preserve"> or motive (</w:t>
      </w:r>
      <w:r w:rsidRPr="00A17576">
        <w:rPr>
          <w:i/>
          <w:iCs/>
          <w:sz w:val="24"/>
          <w:szCs w:val="24"/>
        </w:rPr>
        <w:t>al-</w:t>
      </w:r>
      <w:proofErr w:type="spellStart"/>
      <w:r w:rsidRPr="00A17576">
        <w:rPr>
          <w:i/>
          <w:iCs/>
          <w:sz w:val="24"/>
          <w:szCs w:val="24"/>
        </w:rPr>
        <w:t>ba'its</w:t>
      </w:r>
      <w:proofErr w:type="spellEnd"/>
      <w:r w:rsidRPr="00A96214">
        <w:rPr>
          <w:sz w:val="24"/>
          <w:szCs w:val="24"/>
        </w:rPr>
        <w:t xml:space="preserve">) the determination of the </w:t>
      </w:r>
      <w:proofErr w:type="spellStart"/>
      <w:r w:rsidRPr="00A17576">
        <w:rPr>
          <w:i/>
          <w:iCs/>
          <w:sz w:val="24"/>
          <w:szCs w:val="24"/>
        </w:rPr>
        <w:t>Shari'ah</w:t>
      </w:r>
      <w:proofErr w:type="spellEnd"/>
      <w:r w:rsidRPr="00A96214">
        <w:rPr>
          <w:sz w:val="24"/>
          <w:szCs w:val="24"/>
        </w:rPr>
        <w:t>, but wisdom, results (</w:t>
      </w:r>
      <w:proofErr w:type="spellStart"/>
      <w:r w:rsidRPr="00A17576">
        <w:rPr>
          <w:i/>
          <w:iCs/>
          <w:sz w:val="24"/>
          <w:szCs w:val="24"/>
        </w:rPr>
        <w:t>natijah</w:t>
      </w:r>
      <w:proofErr w:type="spellEnd"/>
      <w:r w:rsidRPr="00A96214">
        <w:rPr>
          <w:sz w:val="24"/>
          <w:szCs w:val="24"/>
        </w:rPr>
        <w:t>), goals (</w:t>
      </w:r>
      <w:proofErr w:type="spellStart"/>
      <w:r w:rsidRPr="00A17576">
        <w:rPr>
          <w:i/>
          <w:iCs/>
          <w:sz w:val="24"/>
          <w:szCs w:val="24"/>
        </w:rPr>
        <w:t>ghayah</w:t>
      </w:r>
      <w:proofErr w:type="spellEnd"/>
      <w:r w:rsidRPr="00A96214">
        <w:rPr>
          <w:sz w:val="24"/>
          <w:szCs w:val="24"/>
        </w:rPr>
        <w:t>), or consequences (</w:t>
      </w:r>
      <w:r w:rsidRPr="00A17576">
        <w:rPr>
          <w:i/>
          <w:iCs/>
          <w:sz w:val="24"/>
          <w:szCs w:val="24"/>
        </w:rPr>
        <w:t>'</w:t>
      </w:r>
      <w:proofErr w:type="spellStart"/>
      <w:r w:rsidRPr="00A17576">
        <w:rPr>
          <w:i/>
          <w:iCs/>
          <w:sz w:val="24"/>
          <w:szCs w:val="24"/>
        </w:rPr>
        <w:t>aqibah</w:t>
      </w:r>
      <w:proofErr w:type="spellEnd"/>
      <w:r w:rsidRPr="00A96214">
        <w:rPr>
          <w:sz w:val="24"/>
          <w:szCs w:val="24"/>
        </w:rPr>
        <w:t xml:space="preserve">) from the application of the </w:t>
      </w:r>
      <w:proofErr w:type="spellStart"/>
      <w:r w:rsidRPr="00A17576">
        <w:rPr>
          <w:i/>
          <w:iCs/>
          <w:sz w:val="24"/>
          <w:szCs w:val="24"/>
        </w:rPr>
        <w:t>Shari'ah</w:t>
      </w:r>
      <w:proofErr w:type="spellEnd"/>
      <w:r w:rsidRPr="00A96214">
        <w:rPr>
          <w:sz w:val="24"/>
          <w:szCs w:val="24"/>
        </w:rPr>
        <w:t>.</w:t>
      </w:r>
      <w:r>
        <w:rPr>
          <w:rStyle w:val="FootnoteReference"/>
          <w:sz w:val="24"/>
          <w:szCs w:val="24"/>
        </w:rPr>
        <w:footnoteReference w:id="10"/>
      </w:r>
    </w:p>
    <w:p w:rsidR="00C0216E" w:rsidRPr="00A96214" w:rsidRDefault="00C0216E" w:rsidP="00C0216E">
      <w:pPr>
        <w:spacing w:after="0" w:line="360" w:lineRule="auto"/>
        <w:ind w:firstLine="720"/>
        <w:jc w:val="both"/>
        <w:rPr>
          <w:sz w:val="24"/>
          <w:szCs w:val="24"/>
        </w:rPr>
      </w:pPr>
      <w:proofErr w:type="spellStart"/>
      <w:r w:rsidRPr="000F665D">
        <w:rPr>
          <w:i/>
          <w:iCs/>
          <w:sz w:val="24"/>
          <w:szCs w:val="24"/>
        </w:rPr>
        <w:t>Maqashid</w:t>
      </w:r>
      <w:proofErr w:type="spellEnd"/>
      <w:r w:rsidRPr="000F665D">
        <w:rPr>
          <w:i/>
          <w:iCs/>
          <w:sz w:val="24"/>
          <w:szCs w:val="24"/>
        </w:rPr>
        <w:t xml:space="preserve"> </w:t>
      </w:r>
      <w:proofErr w:type="spellStart"/>
      <w:r w:rsidRPr="000F665D">
        <w:rPr>
          <w:i/>
          <w:iCs/>
          <w:sz w:val="24"/>
          <w:szCs w:val="24"/>
        </w:rPr>
        <w:t>Shari'ah</w:t>
      </w:r>
      <w:proofErr w:type="spellEnd"/>
      <w:r w:rsidRPr="00A96214">
        <w:rPr>
          <w:sz w:val="24"/>
          <w:szCs w:val="24"/>
        </w:rPr>
        <w:t xml:space="preserve"> is a concept to know the wisdom (values ​​and goals of </w:t>
      </w:r>
      <w:proofErr w:type="spellStart"/>
      <w:r w:rsidRPr="000F665D">
        <w:rPr>
          <w:i/>
          <w:iCs/>
          <w:sz w:val="24"/>
          <w:szCs w:val="24"/>
        </w:rPr>
        <w:t>syara</w:t>
      </w:r>
      <w:proofErr w:type="spellEnd"/>
      <w:r w:rsidRPr="000F665D">
        <w:rPr>
          <w:i/>
          <w:iCs/>
          <w:sz w:val="24"/>
          <w:szCs w:val="24"/>
        </w:rPr>
        <w:t>'</w:t>
      </w:r>
      <w:r w:rsidRPr="00A96214">
        <w:rPr>
          <w:sz w:val="24"/>
          <w:szCs w:val="24"/>
        </w:rPr>
        <w:t xml:space="preserve"> that explicitly and implicitly in the Qur'an and Hadith) which Allah the Exalted has set for humans as for the purpose the end of the law is one, namely </w:t>
      </w:r>
      <w:proofErr w:type="spellStart"/>
      <w:r w:rsidRPr="000F665D">
        <w:rPr>
          <w:i/>
          <w:iCs/>
          <w:sz w:val="24"/>
          <w:szCs w:val="24"/>
        </w:rPr>
        <w:t>mashlahah</w:t>
      </w:r>
      <w:proofErr w:type="spellEnd"/>
      <w:r w:rsidRPr="00A96214">
        <w:rPr>
          <w:sz w:val="24"/>
          <w:szCs w:val="24"/>
        </w:rPr>
        <w:t xml:space="preserve"> or goodness and well-being of mankind both in the world (with </w:t>
      </w:r>
      <w:proofErr w:type="spellStart"/>
      <w:r w:rsidRPr="000F665D">
        <w:rPr>
          <w:i/>
          <w:iCs/>
          <w:sz w:val="24"/>
          <w:szCs w:val="24"/>
        </w:rPr>
        <w:t>Mu'amalah</w:t>
      </w:r>
      <w:proofErr w:type="spellEnd"/>
      <w:r w:rsidRPr="00A96214">
        <w:rPr>
          <w:sz w:val="24"/>
          <w:szCs w:val="24"/>
        </w:rPr>
        <w:t xml:space="preserve">) and in the hereafter (with </w:t>
      </w:r>
      <w:r w:rsidRPr="000F665D">
        <w:rPr>
          <w:i/>
          <w:iCs/>
          <w:sz w:val="24"/>
          <w:szCs w:val="24"/>
        </w:rPr>
        <w:t>'</w:t>
      </w:r>
      <w:proofErr w:type="spellStart"/>
      <w:r w:rsidRPr="000F665D">
        <w:rPr>
          <w:i/>
          <w:iCs/>
          <w:sz w:val="24"/>
          <w:szCs w:val="24"/>
        </w:rPr>
        <w:t>aqidah</w:t>
      </w:r>
      <w:proofErr w:type="spellEnd"/>
      <w:r w:rsidRPr="00A96214">
        <w:rPr>
          <w:sz w:val="24"/>
          <w:szCs w:val="24"/>
        </w:rPr>
        <w:t xml:space="preserve"> and Worship). While the way to achieve the benefit is human must meet the needs of </w:t>
      </w:r>
      <w:proofErr w:type="spellStart"/>
      <w:r w:rsidRPr="000F665D">
        <w:rPr>
          <w:i/>
          <w:iCs/>
          <w:sz w:val="24"/>
          <w:szCs w:val="24"/>
        </w:rPr>
        <w:t>Dharuriat</w:t>
      </w:r>
      <w:proofErr w:type="spellEnd"/>
      <w:r w:rsidRPr="00A96214">
        <w:rPr>
          <w:sz w:val="24"/>
          <w:szCs w:val="24"/>
        </w:rPr>
        <w:t xml:space="preserve"> (Primary), and perfecting needs </w:t>
      </w:r>
      <w:proofErr w:type="spellStart"/>
      <w:r w:rsidRPr="000F665D">
        <w:rPr>
          <w:i/>
          <w:iCs/>
          <w:sz w:val="24"/>
          <w:szCs w:val="24"/>
        </w:rPr>
        <w:t>Hajiyat</w:t>
      </w:r>
      <w:proofErr w:type="spellEnd"/>
      <w:r w:rsidRPr="00A96214">
        <w:rPr>
          <w:sz w:val="24"/>
          <w:szCs w:val="24"/>
        </w:rPr>
        <w:t xml:space="preserve"> (secondary), and </w:t>
      </w:r>
      <w:proofErr w:type="spellStart"/>
      <w:r w:rsidRPr="000F665D">
        <w:rPr>
          <w:i/>
          <w:iCs/>
          <w:sz w:val="24"/>
          <w:szCs w:val="24"/>
        </w:rPr>
        <w:t>Tahsiniat</w:t>
      </w:r>
      <w:proofErr w:type="spellEnd"/>
      <w:r w:rsidRPr="00A96214">
        <w:rPr>
          <w:sz w:val="24"/>
          <w:szCs w:val="24"/>
        </w:rPr>
        <w:t xml:space="preserve"> or </w:t>
      </w:r>
      <w:proofErr w:type="spellStart"/>
      <w:r w:rsidRPr="000F665D">
        <w:rPr>
          <w:i/>
          <w:iCs/>
          <w:sz w:val="24"/>
          <w:szCs w:val="24"/>
        </w:rPr>
        <w:t>kamaliat</w:t>
      </w:r>
      <w:proofErr w:type="spellEnd"/>
      <w:r w:rsidRPr="00A96214">
        <w:rPr>
          <w:sz w:val="24"/>
          <w:szCs w:val="24"/>
        </w:rPr>
        <w:t xml:space="preserve"> (tertiary).</w:t>
      </w:r>
      <w:r w:rsidR="000C34A6">
        <w:rPr>
          <w:rStyle w:val="FootnoteReference"/>
          <w:sz w:val="24"/>
          <w:szCs w:val="24"/>
        </w:rPr>
        <w:footnoteReference w:id="11"/>
      </w:r>
    </w:p>
    <w:p w:rsidR="00C0216E" w:rsidRDefault="00C0216E" w:rsidP="00C0216E">
      <w:pPr>
        <w:spacing w:after="0" w:line="360" w:lineRule="auto"/>
        <w:ind w:firstLine="720"/>
        <w:jc w:val="both"/>
        <w:rPr>
          <w:sz w:val="24"/>
          <w:szCs w:val="24"/>
        </w:rPr>
      </w:pPr>
      <w:r w:rsidRPr="00A96214">
        <w:rPr>
          <w:sz w:val="24"/>
          <w:szCs w:val="24"/>
        </w:rPr>
        <w:t>In general, the purpose of Islamic law in establishing laws the law is for the benefit of all humans, good</w:t>
      </w:r>
      <w:r>
        <w:rPr>
          <w:sz w:val="24"/>
          <w:szCs w:val="24"/>
        </w:rPr>
        <w:t xml:space="preserve"> </w:t>
      </w:r>
      <w:r w:rsidRPr="00A96214">
        <w:rPr>
          <w:sz w:val="24"/>
          <w:szCs w:val="24"/>
        </w:rPr>
        <w:t xml:space="preserve">benefit in this world and benefit in the hereafter. This matter based on the Word of Allah </w:t>
      </w:r>
      <w:proofErr w:type="spellStart"/>
      <w:r w:rsidRPr="00A96214">
        <w:rPr>
          <w:sz w:val="24"/>
          <w:szCs w:val="24"/>
        </w:rPr>
        <w:t>ta'ala</w:t>
      </w:r>
      <w:proofErr w:type="spellEnd"/>
      <w:r w:rsidRPr="00A96214">
        <w:rPr>
          <w:sz w:val="24"/>
          <w:szCs w:val="24"/>
        </w:rPr>
        <w:t>: QS. Al-</w:t>
      </w:r>
      <w:proofErr w:type="spellStart"/>
      <w:r w:rsidRPr="00A96214">
        <w:rPr>
          <w:sz w:val="24"/>
          <w:szCs w:val="24"/>
        </w:rPr>
        <w:t>Anbiya</w:t>
      </w:r>
      <w:proofErr w:type="spellEnd"/>
      <w:r w:rsidRPr="00A96214">
        <w:rPr>
          <w:sz w:val="24"/>
          <w:szCs w:val="24"/>
        </w:rPr>
        <w:t>: 107</w:t>
      </w:r>
    </w:p>
    <w:p w:rsidR="00C0216E" w:rsidRDefault="00C0216E" w:rsidP="00C0216E">
      <w:pPr>
        <w:bidi/>
        <w:spacing w:after="0" w:line="360" w:lineRule="auto"/>
        <w:ind w:firstLine="720"/>
        <w:jc w:val="both"/>
        <w:rPr>
          <w:rFonts w:cs="KFGQPC Uthmanic Script HAFS"/>
          <w:sz w:val="28"/>
          <w:szCs w:val="28"/>
          <w:rtl/>
        </w:rPr>
      </w:pPr>
      <w:r>
        <w:rPr>
          <w:rFonts w:cs="KFGQPC Uthmanic Script HAFS" w:hint="cs"/>
          <w:sz w:val="28"/>
          <w:szCs w:val="28"/>
          <w:rtl/>
        </w:rPr>
        <w:t xml:space="preserve">وَمَآ أَرۡسَلۡنَٰكَ إِلَّا رَحۡمَةٗ لِّلۡعَٰلَمِينَ  </w:t>
      </w:r>
    </w:p>
    <w:p w:rsidR="00C0216E" w:rsidRPr="00B62A6C" w:rsidRDefault="00C0216E" w:rsidP="00C0216E">
      <w:pPr>
        <w:spacing w:after="0" w:line="360" w:lineRule="auto"/>
        <w:ind w:firstLine="720"/>
        <w:jc w:val="both"/>
        <w:rPr>
          <w:rFonts w:ascii="Arial" w:hAnsi="Arial" w:cs="Arial"/>
          <w:i/>
          <w:iCs/>
          <w:sz w:val="20"/>
          <w:szCs w:val="24"/>
        </w:rPr>
      </w:pPr>
      <w:r w:rsidRPr="00B62A6C">
        <w:rPr>
          <w:rFonts w:ascii="Arial" w:hAnsi="Arial" w:cs="Arial"/>
          <w:i/>
          <w:iCs/>
          <w:sz w:val="20"/>
          <w:szCs w:val="24"/>
        </w:rPr>
        <w:t xml:space="preserve">107.  And </w:t>
      </w:r>
      <w:proofErr w:type="gramStart"/>
      <w:r w:rsidRPr="00B62A6C">
        <w:rPr>
          <w:rFonts w:ascii="Arial" w:hAnsi="Arial" w:cs="Arial"/>
          <w:i/>
          <w:iCs/>
          <w:sz w:val="20"/>
          <w:szCs w:val="24"/>
        </w:rPr>
        <w:t>We</w:t>
      </w:r>
      <w:proofErr w:type="gramEnd"/>
      <w:r w:rsidRPr="00B62A6C">
        <w:rPr>
          <w:rFonts w:ascii="Arial" w:hAnsi="Arial" w:cs="Arial"/>
          <w:i/>
          <w:iCs/>
          <w:sz w:val="20"/>
          <w:szCs w:val="24"/>
        </w:rPr>
        <w:t xml:space="preserve"> have not sent you, [O Muhammad], except as a mercy to the worlds.</w:t>
      </w:r>
    </w:p>
    <w:p w:rsidR="00C0216E" w:rsidRPr="00A96214" w:rsidRDefault="00C0216E" w:rsidP="00C0216E">
      <w:pPr>
        <w:spacing w:after="0" w:line="360" w:lineRule="auto"/>
        <w:ind w:firstLine="720"/>
        <w:jc w:val="both"/>
        <w:rPr>
          <w:sz w:val="24"/>
          <w:szCs w:val="24"/>
        </w:rPr>
      </w:pPr>
      <w:r w:rsidRPr="00A96214">
        <w:rPr>
          <w:sz w:val="24"/>
          <w:szCs w:val="24"/>
        </w:rPr>
        <w:lastRenderedPageBreak/>
        <w:t xml:space="preserve">In other words, the purpose of Islamic law is benefit human life, both spiritual and physical, individual and social. The benefit is not only for the life of this world but also for eternal life in the hereafter. Abu </w:t>
      </w:r>
      <w:proofErr w:type="spellStart"/>
      <w:r w:rsidRPr="00A96214">
        <w:rPr>
          <w:sz w:val="24"/>
          <w:szCs w:val="24"/>
        </w:rPr>
        <w:t>Ishaq</w:t>
      </w:r>
      <w:proofErr w:type="spellEnd"/>
      <w:r w:rsidRPr="00A96214">
        <w:rPr>
          <w:sz w:val="24"/>
          <w:szCs w:val="24"/>
        </w:rPr>
        <w:t xml:space="preserve"> al-</w:t>
      </w:r>
      <w:proofErr w:type="spellStart"/>
      <w:r w:rsidRPr="00A96214">
        <w:rPr>
          <w:sz w:val="24"/>
          <w:szCs w:val="24"/>
        </w:rPr>
        <w:t>Shatibi</w:t>
      </w:r>
      <w:proofErr w:type="spellEnd"/>
      <w:r w:rsidRPr="00A96214">
        <w:rPr>
          <w:sz w:val="24"/>
          <w:szCs w:val="24"/>
        </w:rPr>
        <w:t xml:space="preserve"> formulated five objectives of Islamic law, namely:</w:t>
      </w:r>
    </w:p>
    <w:p w:rsidR="00C0216E" w:rsidRPr="00A96214" w:rsidRDefault="00C0216E" w:rsidP="00C0216E">
      <w:pPr>
        <w:pStyle w:val="ListParagraph"/>
        <w:numPr>
          <w:ilvl w:val="0"/>
          <w:numId w:val="1"/>
        </w:numPr>
        <w:spacing w:after="0" w:line="360" w:lineRule="auto"/>
        <w:jc w:val="both"/>
        <w:rPr>
          <w:sz w:val="24"/>
          <w:szCs w:val="24"/>
        </w:rPr>
      </w:pPr>
      <w:proofErr w:type="spellStart"/>
      <w:r w:rsidRPr="00A17576">
        <w:rPr>
          <w:i/>
          <w:iCs/>
          <w:sz w:val="24"/>
          <w:szCs w:val="24"/>
        </w:rPr>
        <w:t>Hifdz</w:t>
      </w:r>
      <w:proofErr w:type="spellEnd"/>
      <w:r w:rsidRPr="00A17576">
        <w:rPr>
          <w:i/>
          <w:iCs/>
          <w:sz w:val="24"/>
          <w:szCs w:val="24"/>
        </w:rPr>
        <w:t xml:space="preserve"> Ad-Din</w:t>
      </w:r>
      <w:r w:rsidRPr="00A96214">
        <w:rPr>
          <w:sz w:val="24"/>
          <w:szCs w:val="24"/>
        </w:rPr>
        <w:t xml:space="preserve"> (Maintaining Religion)</w:t>
      </w:r>
      <w:r>
        <w:rPr>
          <w:sz w:val="24"/>
          <w:szCs w:val="24"/>
        </w:rPr>
        <w:t>.</w:t>
      </w:r>
    </w:p>
    <w:p w:rsidR="00C0216E" w:rsidRPr="00A96214" w:rsidRDefault="00C0216E" w:rsidP="00C0216E">
      <w:pPr>
        <w:pStyle w:val="ListParagraph"/>
        <w:numPr>
          <w:ilvl w:val="0"/>
          <w:numId w:val="1"/>
        </w:numPr>
        <w:spacing w:after="0" w:line="360" w:lineRule="auto"/>
        <w:jc w:val="both"/>
        <w:rPr>
          <w:sz w:val="24"/>
          <w:szCs w:val="24"/>
        </w:rPr>
      </w:pPr>
      <w:proofErr w:type="spellStart"/>
      <w:r w:rsidRPr="00A17576">
        <w:rPr>
          <w:i/>
          <w:iCs/>
          <w:sz w:val="24"/>
          <w:szCs w:val="24"/>
        </w:rPr>
        <w:t>Hifdz</w:t>
      </w:r>
      <w:proofErr w:type="spellEnd"/>
      <w:r w:rsidRPr="00A17576">
        <w:rPr>
          <w:i/>
          <w:iCs/>
          <w:sz w:val="24"/>
          <w:szCs w:val="24"/>
        </w:rPr>
        <w:t xml:space="preserve"> An-</w:t>
      </w:r>
      <w:proofErr w:type="spellStart"/>
      <w:r w:rsidRPr="00A17576">
        <w:rPr>
          <w:i/>
          <w:iCs/>
          <w:sz w:val="24"/>
          <w:szCs w:val="24"/>
        </w:rPr>
        <w:t>Nafs</w:t>
      </w:r>
      <w:proofErr w:type="spellEnd"/>
      <w:r w:rsidRPr="00A96214">
        <w:rPr>
          <w:sz w:val="24"/>
          <w:szCs w:val="24"/>
        </w:rPr>
        <w:t xml:space="preserve"> (Nurturing the Soul)</w:t>
      </w:r>
      <w:r>
        <w:rPr>
          <w:sz w:val="24"/>
          <w:szCs w:val="24"/>
        </w:rPr>
        <w:t>.</w:t>
      </w:r>
    </w:p>
    <w:p w:rsidR="00C0216E" w:rsidRPr="00A96214" w:rsidRDefault="00C0216E" w:rsidP="00C0216E">
      <w:pPr>
        <w:pStyle w:val="ListParagraph"/>
        <w:numPr>
          <w:ilvl w:val="0"/>
          <w:numId w:val="1"/>
        </w:numPr>
        <w:spacing w:after="0" w:line="360" w:lineRule="auto"/>
        <w:jc w:val="both"/>
        <w:rPr>
          <w:sz w:val="24"/>
          <w:szCs w:val="24"/>
        </w:rPr>
      </w:pPr>
      <w:proofErr w:type="spellStart"/>
      <w:r w:rsidRPr="00A17576">
        <w:rPr>
          <w:i/>
          <w:iCs/>
          <w:sz w:val="24"/>
          <w:szCs w:val="24"/>
        </w:rPr>
        <w:t>Hifdz</w:t>
      </w:r>
      <w:proofErr w:type="spellEnd"/>
      <w:r w:rsidRPr="00A17576">
        <w:rPr>
          <w:i/>
          <w:iCs/>
          <w:sz w:val="24"/>
          <w:szCs w:val="24"/>
        </w:rPr>
        <w:t xml:space="preserve"> </w:t>
      </w:r>
      <w:proofErr w:type="spellStart"/>
      <w:r w:rsidRPr="00A17576">
        <w:rPr>
          <w:i/>
          <w:iCs/>
          <w:sz w:val="24"/>
          <w:szCs w:val="24"/>
        </w:rPr>
        <w:t>Al'Aql</w:t>
      </w:r>
      <w:proofErr w:type="spellEnd"/>
      <w:r w:rsidRPr="00A96214">
        <w:rPr>
          <w:sz w:val="24"/>
          <w:szCs w:val="24"/>
        </w:rPr>
        <w:t xml:space="preserve"> (Maintaining Intellect)</w:t>
      </w:r>
      <w:r>
        <w:rPr>
          <w:sz w:val="24"/>
          <w:szCs w:val="24"/>
        </w:rPr>
        <w:t>.</w:t>
      </w:r>
    </w:p>
    <w:p w:rsidR="00C0216E" w:rsidRPr="00A96214" w:rsidRDefault="00C0216E" w:rsidP="00C0216E">
      <w:pPr>
        <w:pStyle w:val="ListParagraph"/>
        <w:numPr>
          <w:ilvl w:val="0"/>
          <w:numId w:val="1"/>
        </w:numPr>
        <w:spacing w:after="0" w:line="360" w:lineRule="auto"/>
        <w:jc w:val="both"/>
        <w:rPr>
          <w:sz w:val="24"/>
          <w:szCs w:val="24"/>
        </w:rPr>
      </w:pPr>
      <w:proofErr w:type="spellStart"/>
      <w:r w:rsidRPr="00A17576">
        <w:rPr>
          <w:i/>
          <w:iCs/>
          <w:sz w:val="24"/>
          <w:szCs w:val="24"/>
        </w:rPr>
        <w:t>Hifdz</w:t>
      </w:r>
      <w:proofErr w:type="spellEnd"/>
      <w:r w:rsidRPr="00A17576">
        <w:rPr>
          <w:i/>
          <w:iCs/>
          <w:sz w:val="24"/>
          <w:szCs w:val="24"/>
        </w:rPr>
        <w:t xml:space="preserve"> An-</w:t>
      </w:r>
      <w:proofErr w:type="spellStart"/>
      <w:r w:rsidRPr="00A17576">
        <w:rPr>
          <w:i/>
          <w:iCs/>
          <w:sz w:val="24"/>
          <w:szCs w:val="24"/>
        </w:rPr>
        <w:t>Nasb</w:t>
      </w:r>
      <w:proofErr w:type="spellEnd"/>
      <w:r w:rsidRPr="00A96214">
        <w:rPr>
          <w:sz w:val="24"/>
          <w:szCs w:val="24"/>
        </w:rPr>
        <w:t xml:space="preserve"> (Maintaining Descendants)</w:t>
      </w:r>
      <w:r>
        <w:rPr>
          <w:sz w:val="24"/>
          <w:szCs w:val="24"/>
        </w:rPr>
        <w:t>.</w:t>
      </w:r>
    </w:p>
    <w:p w:rsidR="00C0216E" w:rsidRPr="00A96214" w:rsidRDefault="00C0216E" w:rsidP="00C0216E">
      <w:pPr>
        <w:pStyle w:val="ListParagraph"/>
        <w:numPr>
          <w:ilvl w:val="0"/>
          <w:numId w:val="1"/>
        </w:numPr>
        <w:spacing w:after="0" w:line="360" w:lineRule="auto"/>
        <w:jc w:val="both"/>
        <w:rPr>
          <w:sz w:val="24"/>
          <w:szCs w:val="24"/>
        </w:rPr>
      </w:pPr>
      <w:proofErr w:type="spellStart"/>
      <w:r w:rsidRPr="00A17576">
        <w:rPr>
          <w:i/>
          <w:iCs/>
          <w:sz w:val="24"/>
          <w:szCs w:val="24"/>
        </w:rPr>
        <w:t>Hifdz</w:t>
      </w:r>
      <w:proofErr w:type="spellEnd"/>
      <w:r w:rsidRPr="00A17576">
        <w:rPr>
          <w:i/>
          <w:iCs/>
          <w:sz w:val="24"/>
          <w:szCs w:val="24"/>
        </w:rPr>
        <w:t xml:space="preserve"> Al-</w:t>
      </w:r>
      <w:proofErr w:type="spellStart"/>
      <w:r w:rsidRPr="00A17576">
        <w:rPr>
          <w:i/>
          <w:iCs/>
          <w:sz w:val="24"/>
          <w:szCs w:val="24"/>
        </w:rPr>
        <w:t>Maal</w:t>
      </w:r>
      <w:proofErr w:type="spellEnd"/>
      <w:r w:rsidRPr="00A96214">
        <w:rPr>
          <w:sz w:val="24"/>
          <w:szCs w:val="24"/>
        </w:rPr>
        <w:t xml:space="preserve"> (Maintaining Wealth)</w:t>
      </w:r>
      <w:r>
        <w:rPr>
          <w:sz w:val="24"/>
          <w:szCs w:val="24"/>
        </w:rPr>
        <w:t>.</w:t>
      </w:r>
      <w:r>
        <w:rPr>
          <w:rStyle w:val="FootnoteReference"/>
          <w:sz w:val="24"/>
          <w:szCs w:val="24"/>
        </w:rPr>
        <w:footnoteReference w:id="12"/>
      </w:r>
    </w:p>
    <w:p w:rsidR="00C0216E" w:rsidRPr="00A96214" w:rsidRDefault="00C0216E" w:rsidP="00C0216E">
      <w:pPr>
        <w:spacing w:after="0" w:line="360" w:lineRule="auto"/>
        <w:ind w:firstLine="720"/>
        <w:jc w:val="both"/>
        <w:rPr>
          <w:sz w:val="24"/>
          <w:szCs w:val="24"/>
        </w:rPr>
      </w:pPr>
      <w:r w:rsidRPr="00A96214">
        <w:rPr>
          <w:sz w:val="24"/>
          <w:szCs w:val="24"/>
        </w:rPr>
        <w:t>When viewed from the makers of Islamic law</w:t>
      </w:r>
      <w:r>
        <w:rPr>
          <w:sz w:val="24"/>
          <w:szCs w:val="24"/>
        </w:rPr>
        <w:t>, the purpose of law Islam is t</w:t>
      </w:r>
      <w:r w:rsidRPr="00A96214">
        <w:rPr>
          <w:sz w:val="24"/>
          <w:szCs w:val="24"/>
        </w:rPr>
        <w:t xml:space="preserve">o maintain the necessities of human life which are primary, secondary, and tertiary, deep Islamic law literature is each referred to by the term </w:t>
      </w:r>
      <w:proofErr w:type="spellStart"/>
      <w:r w:rsidRPr="009B6394">
        <w:rPr>
          <w:i/>
          <w:iCs/>
          <w:sz w:val="24"/>
          <w:szCs w:val="24"/>
        </w:rPr>
        <w:t>daruriyyat</w:t>
      </w:r>
      <w:proofErr w:type="spellEnd"/>
      <w:r w:rsidRPr="00A96214">
        <w:rPr>
          <w:sz w:val="24"/>
          <w:szCs w:val="24"/>
        </w:rPr>
        <w:t xml:space="preserve">, </w:t>
      </w:r>
      <w:proofErr w:type="spellStart"/>
      <w:r w:rsidRPr="009B6394">
        <w:rPr>
          <w:i/>
          <w:iCs/>
          <w:sz w:val="24"/>
          <w:szCs w:val="24"/>
        </w:rPr>
        <w:t>hajjiyat</w:t>
      </w:r>
      <w:proofErr w:type="spellEnd"/>
      <w:r w:rsidRPr="00A96214">
        <w:rPr>
          <w:sz w:val="24"/>
          <w:szCs w:val="24"/>
        </w:rPr>
        <w:t xml:space="preserve"> and </w:t>
      </w:r>
      <w:proofErr w:type="spellStart"/>
      <w:r w:rsidRPr="009B6394">
        <w:rPr>
          <w:i/>
          <w:iCs/>
          <w:sz w:val="24"/>
          <w:szCs w:val="24"/>
        </w:rPr>
        <w:t>tahs</w:t>
      </w:r>
      <w:r>
        <w:rPr>
          <w:i/>
          <w:iCs/>
          <w:sz w:val="24"/>
          <w:szCs w:val="24"/>
        </w:rPr>
        <w:t>i</w:t>
      </w:r>
      <w:r w:rsidRPr="009B6394">
        <w:rPr>
          <w:i/>
          <w:iCs/>
          <w:sz w:val="24"/>
          <w:szCs w:val="24"/>
        </w:rPr>
        <w:t>niyyat</w:t>
      </w:r>
      <w:proofErr w:type="spellEnd"/>
      <w:r w:rsidRPr="00A96214">
        <w:rPr>
          <w:sz w:val="24"/>
          <w:szCs w:val="24"/>
        </w:rPr>
        <w:t xml:space="preserve">. </w:t>
      </w:r>
    </w:p>
    <w:p w:rsidR="00C0216E" w:rsidRDefault="00C0216E" w:rsidP="00C0216E">
      <w:pPr>
        <w:spacing w:after="0" w:line="360" w:lineRule="auto"/>
        <w:ind w:firstLine="720"/>
        <w:jc w:val="both"/>
        <w:rPr>
          <w:sz w:val="24"/>
          <w:szCs w:val="24"/>
        </w:rPr>
      </w:pPr>
      <w:r w:rsidRPr="00A96214">
        <w:rPr>
          <w:sz w:val="24"/>
          <w:szCs w:val="24"/>
        </w:rPr>
        <w:t>Primary needs are the main needs that must be protected and maintained as well as possible by Islamic law so that the benefit of human life is truly realized. Need secondary is the need that is needed to achieve primary life, such as independence, equality, and so on, which is to support the existence of needs primary. Tertiary needs are the needs of human life other than the primary and secondary ones that need to be held and maintained for the good of human life in society, such as clothing, food, housing and others.</w:t>
      </w:r>
    </w:p>
    <w:p w:rsidR="00F43BB1" w:rsidRPr="00A96214" w:rsidRDefault="00F43BB1" w:rsidP="00A17576">
      <w:pPr>
        <w:spacing w:after="0" w:line="360" w:lineRule="auto"/>
        <w:ind w:firstLine="720"/>
        <w:jc w:val="both"/>
        <w:rPr>
          <w:sz w:val="24"/>
          <w:szCs w:val="24"/>
        </w:rPr>
      </w:pPr>
      <w:r w:rsidRPr="00A96214">
        <w:rPr>
          <w:sz w:val="24"/>
          <w:szCs w:val="24"/>
        </w:rPr>
        <w:t xml:space="preserve">With regard to the law of castration, of course, to give punishment for sex </w:t>
      </w:r>
      <w:proofErr w:type="gramStart"/>
      <w:r w:rsidRPr="00A96214">
        <w:rPr>
          <w:sz w:val="24"/>
          <w:szCs w:val="24"/>
        </w:rPr>
        <w:t>offenders</w:t>
      </w:r>
      <w:proofErr w:type="gramEnd"/>
      <w:r w:rsidRPr="00A96214">
        <w:rPr>
          <w:sz w:val="24"/>
          <w:szCs w:val="24"/>
        </w:rPr>
        <w:t>. However, i</w:t>
      </w:r>
      <w:r w:rsidR="00994AD4">
        <w:rPr>
          <w:sz w:val="24"/>
          <w:szCs w:val="24"/>
        </w:rPr>
        <w:t>n giving punishment for a case</w:t>
      </w:r>
      <w:r w:rsidRPr="00A96214">
        <w:rPr>
          <w:sz w:val="24"/>
          <w:szCs w:val="24"/>
        </w:rPr>
        <w:t xml:space="preserve">, refer to the provisions of the text of the </w:t>
      </w:r>
      <w:r w:rsidR="00994AD4">
        <w:rPr>
          <w:sz w:val="24"/>
          <w:szCs w:val="24"/>
        </w:rPr>
        <w:t>Qur’an</w:t>
      </w:r>
      <w:r w:rsidRPr="00A96214">
        <w:rPr>
          <w:sz w:val="24"/>
          <w:szCs w:val="24"/>
        </w:rPr>
        <w:t xml:space="preserve"> as well as Hadith. So far the law of castration is not known in </w:t>
      </w:r>
      <w:proofErr w:type="spellStart"/>
      <w:r w:rsidRPr="00A96214">
        <w:rPr>
          <w:sz w:val="24"/>
          <w:szCs w:val="24"/>
        </w:rPr>
        <w:t>jinayah</w:t>
      </w:r>
      <w:proofErr w:type="spellEnd"/>
      <w:r w:rsidRPr="00A96214">
        <w:rPr>
          <w:sz w:val="24"/>
          <w:szCs w:val="24"/>
        </w:rPr>
        <w:t xml:space="preserve"> literature, because punishment for perpetrators of sexual crimes (</w:t>
      </w:r>
      <w:proofErr w:type="spellStart"/>
      <w:r w:rsidRPr="00A17576">
        <w:rPr>
          <w:i/>
          <w:iCs/>
          <w:sz w:val="24"/>
          <w:szCs w:val="24"/>
        </w:rPr>
        <w:t>zina</w:t>
      </w:r>
      <w:proofErr w:type="spellEnd"/>
      <w:r w:rsidRPr="00A96214">
        <w:rPr>
          <w:sz w:val="24"/>
          <w:szCs w:val="24"/>
        </w:rPr>
        <w:t>) has been ordained by Allah in the Qur'an. There are two mod</w:t>
      </w:r>
      <w:r w:rsidR="00204623">
        <w:rPr>
          <w:sz w:val="24"/>
          <w:szCs w:val="24"/>
        </w:rPr>
        <w:t>el of punishment for adulterers:</w:t>
      </w:r>
    </w:p>
    <w:p w:rsidR="00F43BB1" w:rsidRPr="00204623" w:rsidRDefault="00F43BB1" w:rsidP="00204623">
      <w:pPr>
        <w:pStyle w:val="ListParagraph"/>
        <w:numPr>
          <w:ilvl w:val="0"/>
          <w:numId w:val="2"/>
        </w:numPr>
        <w:spacing w:after="0" w:line="360" w:lineRule="auto"/>
        <w:jc w:val="both"/>
        <w:rPr>
          <w:sz w:val="24"/>
          <w:szCs w:val="24"/>
        </w:rPr>
      </w:pPr>
      <w:r w:rsidRPr="00204623">
        <w:rPr>
          <w:sz w:val="24"/>
          <w:szCs w:val="24"/>
        </w:rPr>
        <w:lastRenderedPageBreak/>
        <w:t xml:space="preserve">Adulterer </w:t>
      </w:r>
      <w:r w:rsidRPr="009B6394">
        <w:rPr>
          <w:i/>
          <w:iCs/>
          <w:sz w:val="24"/>
          <w:szCs w:val="24"/>
        </w:rPr>
        <w:t>al-</w:t>
      </w:r>
      <w:proofErr w:type="spellStart"/>
      <w:r w:rsidRPr="009B6394">
        <w:rPr>
          <w:i/>
          <w:iCs/>
          <w:sz w:val="24"/>
          <w:szCs w:val="24"/>
        </w:rPr>
        <w:t>Muhshan</w:t>
      </w:r>
      <w:proofErr w:type="spellEnd"/>
    </w:p>
    <w:p w:rsidR="00204623" w:rsidRDefault="00F43BB1" w:rsidP="00D85783">
      <w:pPr>
        <w:spacing w:after="0" w:line="360" w:lineRule="auto"/>
        <w:ind w:firstLine="720"/>
        <w:jc w:val="both"/>
        <w:rPr>
          <w:sz w:val="24"/>
          <w:szCs w:val="24"/>
        </w:rPr>
      </w:pPr>
      <w:r w:rsidRPr="00A96214">
        <w:rPr>
          <w:sz w:val="24"/>
          <w:szCs w:val="24"/>
        </w:rPr>
        <w:t>Adulterers who were once married (</w:t>
      </w:r>
      <w:r w:rsidRPr="009B6394">
        <w:rPr>
          <w:i/>
          <w:iCs/>
          <w:sz w:val="24"/>
          <w:szCs w:val="24"/>
        </w:rPr>
        <w:t>al-</w:t>
      </w:r>
      <w:proofErr w:type="spellStart"/>
      <w:r w:rsidRPr="009B6394">
        <w:rPr>
          <w:i/>
          <w:iCs/>
          <w:sz w:val="24"/>
          <w:szCs w:val="24"/>
        </w:rPr>
        <w:t>Muhshan</w:t>
      </w:r>
      <w:proofErr w:type="spellEnd"/>
      <w:r w:rsidRPr="00A96214">
        <w:rPr>
          <w:sz w:val="24"/>
          <w:szCs w:val="24"/>
        </w:rPr>
        <w:t xml:space="preserve">) were sentenced to stoning (thrown with stones) to death. This punishment is based on Al-Qur'an, </w:t>
      </w:r>
      <w:r w:rsidRPr="00B62A6C">
        <w:rPr>
          <w:i/>
          <w:iCs/>
          <w:sz w:val="24"/>
          <w:szCs w:val="24"/>
        </w:rPr>
        <w:t xml:space="preserve">hadith </w:t>
      </w:r>
      <w:proofErr w:type="spellStart"/>
      <w:r w:rsidRPr="00B62A6C">
        <w:rPr>
          <w:i/>
          <w:iCs/>
          <w:sz w:val="24"/>
          <w:szCs w:val="24"/>
        </w:rPr>
        <w:t>mutawatir</w:t>
      </w:r>
      <w:proofErr w:type="spellEnd"/>
      <w:r w:rsidR="009B6394">
        <w:rPr>
          <w:sz w:val="24"/>
          <w:szCs w:val="24"/>
        </w:rPr>
        <w:t xml:space="preserve"> and consensus of the Muslims. W</w:t>
      </w:r>
      <w:r w:rsidRPr="00A96214">
        <w:rPr>
          <w:sz w:val="24"/>
          <w:szCs w:val="24"/>
        </w:rPr>
        <w:t>hich explains the punishment of stoning in the Qur'an</w:t>
      </w:r>
      <w:r w:rsidR="00B077AB" w:rsidRPr="00A96214">
        <w:rPr>
          <w:sz w:val="24"/>
          <w:szCs w:val="24"/>
        </w:rPr>
        <w:t>.</w:t>
      </w:r>
      <w:r w:rsidR="00D85783">
        <w:rPr>
          <w:sz w:val="24"/>
          <w:szCs w:val="24"/>
        </w:rPr>
        <w:t xml:space="preserve"> </w:t>
      </w:r>
      <w:r w:rsidR="00B077AB" w:rsidRPr="00A96214">
        <w:rPr>
          <w:sz w:val="24"/>
          <w:szCs w:val="24"/>
        </w:rPr>
        <w:t xml:space="preserve">The punishment of stoning is specifically reserved for adulterers al- </w:t>
      </w:r>
      <w:proofErr w:type="spellStart"/>
      <w:r w:rsidR="00B077AB" w:rsidRPr="00A96214">
        <w:rPr>
          <w:sz w:val="24"/>
          <w:szCs w:val="24"/>
        </w:rPr>
        <w:t>muhshân</w:t>
      </w:r>
      <w:proofErr w:type="spellEnd"/>
      <w:r w:rsidR="00B077AB" w:rsidRPr="00A96214">
        <w:rPr>
          <w:sz w:val="24"/>
          <w:szCs w:val="24"/>
        </w:rPr>
        <w:t xml:space="preserve"> (who is legally married) because he has married and knows how to keep his honor from the genitals forbidden and he does not need the forbidden genitals. Also he himself can protect himself from threat of adultery. Thus, the excuse (reason) </w:t>
      </w:r>
      <w:r w:rsidR="00A17576">
        <w:rPr>
          <w:sz w:val="24"/>
          <w:szCs w:val="24"/>
        </w:rPr>
        <w:t xml:space="preserve">according to the </w:t>
      </w:r>
      <w:proofErr w:type="spellStart"/>
      <w:r w:rsidR="00A17576" w:rsidRPr="00A17576">
        <w:rPr>
          <w:i/>
          <w:iCs/>
          <w:sz w:val="24"/>
          <w:szCs w:val="24"/>
        </w:rPr>
        <w:t>shari'ah</w:t>
      </w:r>
      <w:proofErr w:type="spellEnd"/>
      <w:r w:rsidR="00A96214">
        <w:rPr>
          <w:sz w:val="24"/>
          <w:szCs w:val="24"/>
        </w:rPr>
        <w:t xml:space="preserve"> is refuted from all sides</w:t>
      </w:r>
      <w:r w:rsidR="00B077AB" w:rsidRPr="00A96214">
        <w:rPr>
          <w:sz w:val="24"/>
          <w:szCs w:val="24"/>
        </w:rPr>
        <w:t>. People who have get perfect pleasure (then still do) criminal) then his crime (</w:t>
      </w:r>
      <w:proofErr w:type="spellStart"/>
      <w:r w:rsidR="00B077AB" w:rsidRPr="00A17576">
        <w:rPr>
          <w:i/>
          <w:iCs/>
          <w:sz w:val="24"/>
          <w:szCs w:val="24"/>
        </w:rPr>
        <w:t>jinayah</w:t>
      </w:r>
      <w:proofErr w:type="spellEnd"/>
      <w:r w:rsidR="00B077AB" w:rsidRPr="00A96214">
        <w:rPr>
          <w:sz w:val="24"/>
          <w:szCs w:val="24"/>
        </w:rPr>
        <w:t xml:space="preserve">) is more heinous, so that he deserves additional torment. </w:t>
      </w:r>
      <w:r w:rsidR="00D85783">
        <w:rPr>
          <w:rStyle w:val="FootnoteReference"/>
          <w:sz w:val="24"/>
          <w:szCs w:val="24"/>
        </w:rPr>
        <w:footnoteReference w:id="13"/>
      </w:r>
    </w:p>
    <w:p w:rsidR="00B077AB" w:rsidRPr="00204623" w:rsidRDefault="00B077AB" w:rsidP="00204623">
      <w:pPr>
        <w:pStyle w:val="ListParagraph"/>
        <w:numPr>
          <w:ilvl w:val="0"/>
          <w:numId w:val="2"/>
        </w:numPr>
        <w:spacing w:after="0" w:line="360" w:lineRule="auto"/>
        <w:jc w:val="both"/>
        <w:rPr>
          <w:sz w:val="24"/>
          <w:szCs w:val="24"/>
        </w:rPr>
      </w:pPr>
      <w:r w:rsidRPr="00204623">
        <w:rPr>
          <w:sz w:val="24"/>
          <w:szCs w:val="24"/>
        </w:rPr>
        <w:t xml:space="preserve">Adulterers Who Are </w:t>
      </w:r>
      <w:r w:rsidRPr="00B62A6C">
        <w:rPr>
          <w:i/>
          <w:iCs/>
          <w:sz w:val="24"/>
          <w:szCs w:val="24"/>
        </w:rPr>
        <w:t>Not Al-</w:t>
      </w:r>
      <w:proofErr w:type="spellStart"/>
      <w:r w:rsidRPr="00B62A6C">
        <w:rPr>
          <w:i/>
          <w:iCs/>
          <w:sz w:val="24"/>
          <w:szCs w:val="24"/>
        </w:rPr>
        <w:t>Muhshan</w:t>
      </w:r>
      <w:proofErr w:type="spellEnd"/>
    </w:p>
    <w:p w:rsidR="00B077AB" w:rsidRDefault="00B077AB" w:rsidP="009B6394">
      <w:pPr>
        <w:spacing w:after="0" w:line="360" w:lineRule="auto"/>
        <w:ind w:firstLine="720"/>
        <w:jc w:val="both"/>
        <w:rPr>
          <w:sz w:val="24"/>
          <w:szCs w:val="24"/>
        </w:rPr>
      </w:pPr>
      <w:r w:rsidRPr="00A96214">
        <w:rPr>
          <w:sz w:val="24"/>
          <w:szCs w:val="24"/>
        </w:rPr>
        <w:t xml:space="preserve">Perpetrators of adultery who do not meet the criteria of </w:t>
      </w:r>
      <w:r w:rsidRPr="00B62A6C">
        <w:rPr>
          <w:i/>
          <w:iCs/>
          <w:sz w:val="24"/>
          <w:szCs w:val="24"/>
        </w:rPr>
        <w:t>al</w:t>
      </w:r>
      <w:r w:rsidR="009B6394" w:rsidRPr="00B62A6C">
        <w:rPr>
          <w:i/>
          <w:iCs/>
          <w:sz w:val="24"/>
          <w:szCs w:val="24"/>
        </w:rPr>
        <w:t xml:space="preserve"> </w:t>
      </w:r>
      <w:proofErr w:type="spellStart"/>
      <w:r w:rsidRPr="00B62A6C">
        <w:rPr>
          <w:i/>
          <w:iCs/>
          <w:sz w:val="24"/>
          <w:szCs w:val="24"/>
        </w:rPr>
        <w:t>muhshan</w:t>
      </w:r>
      <w:proofErr w:type="spellEnd"/>
      <w:r w:rsidR="00B62A6C">
        <w:rPr>
          <w:sz w:val="24"/>
          <w:szCs w:val="24"/>
        </w:rPr>
        <w:t>, so the punishment i</w:t>
      </w:r>
      <w:r w:rsidRPr="00A96214">
        <w:rPr>
          <w:sz w:val="24"/>
          <w:szCs w:val="24"/>
        </w:rPr>
        <w:t xml:space="preserve">s whipped as much a hundred times. This is the agreement of the scholars based on the word Allah </w:t>
      </w:r>
      <w:proofErr w:type="spellStart"/>
      <w:r w:rsidRPr="00A96214">
        <w:rPr>
          <w:sz w:val="24"/>
          <w:szCs w:val="24"/>
        </w:rPr>
        <w:t>Subhanahu</w:t>
      </w:r>
      <w:proofErr w:type="spellEnd"/>
      <w:r w:rsidRPr="00A96214">
        <w:rPr>
          <w:sz w:val="24"/>
          <w:szCs w:val="24"/>
        </w:rPr>
        <w:t xml:space="preserve"> </w:t>
      </w:r>
      <w:proofErr w:type="spellStart"/>
      <w:proofErr w:type="gramStart"/>
      <w:r w:rsidRPr="00A96214">
        <w:rPr>
          <w:sz w:val="24"/>
          <w:szCs w:val="24"/>
        </w:rPr>
        <w:t>wa</w:t>
      </w:r>
      <w:proofErr w:type="spellEnd"/>
      <w:proofErr w:type="gramEnd"/>
      <w:r w:rsidRPr="00A96214">
        <w:rPr>
          <w:sz w:val="24"/>
          <w:szCs w:val="24"/>
        </w:rPr>
        <w:t xml:space="preserve"> </w:t>
      </w:r>
      <w:proofErr w:type="spellStart"/>
      <w:r w:rsidRPr="00A96214">
        <w:rPr>
          <w:sz w:val="24"/>
          <w:szCs w:val="24"/>
        </w:rPr>
        <w:t>Ta'ala</w:t>
      </w:r>
      <w:proofErr w:type="spellEnd"/>
      <w:r w:rsidRPr="00A96214">
        <w:rPr>
          <w:sz w:val="24"/>
          <w:szCs w:val="24"/>
        </w:rPr>
        <w:t>:</w:t>
      </w:r>
    </w:p>
    <w:p w:rsidR="00A96214" w:rsidRDefault="00A65C4E" w:rsidP="00A65C4E">
      <w:pPr>
        <w:bidi/>
        <w:spacing w:after="0" w:line="360" w:lineRule="auto"/>
        <w:jc w:val="both"/>
        <w:rPr>
          <w:rFonts w:cs="KFGQPC Uthmanic Script HAFS"/>
          <w:sz w:val="28"/>
          <w:szCs w:val="28"/>
          <w:rtl/>
        </w:rPr>
      </w:pPr>
      <w:r>
        <w:rPr>
          <w:rFonts w:cs="KFGQPC Uthmanic Script HAFS" w:hint="cs"/>
          <w:sz w:val="28"/>
          <w:szCs w:val="28"/>
          <w:rtl/>
        </w:rPr>
        <w:t xml:space="preserve">ٱلزَّانِيَةُ وَٱلزَّانِي فَٱجۡلِدُواْ كُلَّ وَٰحِدٖ مِّنۡهُمَا مِاْئَةَ جَلۡدَةٖۖ وَلَا تَأۡخُذۡكُم بِهِمَا رَأۡفَةٞ فِي دِينِ ٱللَّهِ إِن كُنتُمۡ تُؤۡمِنُونَ بِٱللَّهِ وَٱلۡيَوۡمِ ٱلۡأٓخِرِۖ وَلۡيَشۡهَدۡ عَذَابَهُمَا طَآئِفَةٞ مِّنَ ٱلۡمُؤۡمِنِينَ  </w:t>
      </w:r>
    </w:p>
    <w:p w:rsidR="00B077AB" w:rsidRPr="00A65C4E" w:rsidRDefault="00A65C4E" w:rsidP="00A65C4E">
      <w:pPr>
        <w:spacing w:after="0" w:line="360" w:lineRule="auto"/>
        <w:jc w:val="both"/>
        <w:rPr>
          <w:rFonts w:ascii="Arial" w:hAnsi="Arial" w:cs="Arial"/>
          <w:sz w:val="20"/>
          <w:szCs w:val="28"/>
        </w:rPr>
      </w:pPr>
      <w:r w:rsidRPr="00A65C4E">
        <w:rPr>
          <w:rFonts w:cstheme="minorHAnsi"/>
          <w:i/>
          <w:iCs/>
          <w:sz w:val="24"/>
          <w:szCs w:val="36"/>
        </w:rPr>
        <w:t>2.  The [unmarried] woman or [unmarried] man found guilty of sexual intercourse - lash each one of them with a hundred lashes, and do not be taken by pity for them in the religion of Allah, if you should believe in Allah and the Last Day. And let a group of the believers witness their punishment.</w:t>
      </w:r>
      <w:r w:rsidR="00B077AB" w:rsidRPr="00A65C4E">
        <w:rPr>
          <w:sz w:val="32"/>
          <w:szCs w:val="32"/>
        </w:rPr>
        <w:t xml:space="preserve"> </w:t>
      </w:r>
      <w:r w:rsidR="00B077AB" w:rsidRPr="00A96214">
        <w:rPr>
          <w:sz w:val="24"/>
          <w:szCs w:val="24"/>
        </w:rPr>
        <w:t>[An-</w:t>
      </w:r>
      <w:proofErr w:type="spellStart"/>
      <w:r w:rsidR="00B077AB" w:rsidRPr="00A96214">
        <w:rPr>
          <w:sz w:val="24"/>
          <w:szCs w:val="24"/>
        </w:rPr>
        <w:t>Nûr</w:t>
      </w:r>
      <w:proofErr w:type="spellEnd"/>
      <w:r w:rsidR="00B077AB" w:rsidRPr="00A96214">
        <w:rPr>
          <w:sz w:val="24"/>
          <w:szCs w:val="24"/>
        </w:rPr>
        <w:t>/24:2]</w:t>
      </w:r>
    </w:p>
    <w:p w:rsidR="000C34A6" w:rsidRDefault="000C34A6" w:rsidP="009B6394">
      <w:pPr>
        <w:spacing w:after="0" w:line="360" w:lineRule="auto"/>
        <w:ind w:firstLine="720"/>
        <w:jc w:val="both"/>
        <w:rPr>
          <w:sz w:val="24"/>
          <w:szCs w:val="24"/>
        </w:rPr>
      </w:pPr>
    </w:p>
    <w:p w:rsidR="00204623" w:rsidRDefault="00F353B3" w:rsidP="009B6394">
      <w:pPr>
        <w:spacing w:after="0" w:line="360" w:lineRule="auto"/>
        <w:ind w:firstLine="720"/>
        <w:jc w:val="both"/>
        <w:rPr>
          <w:sz w:val="24"/>
          <w:szCs w:val="24"/>
        </w:rPr>
      </w:pPr>
      <w:r>
        <w:rPr>
          <w:sz w:val="24"/>
          <w:szCs w:val="24"/>
        </w:rPr>
        <w:lastRenderedPageBreak/>
        <w:t>Al-</w:t>
      </w:r>
      <w:proofErr w:type="spellStart"/>
      <w:r>
        <w:rPr>
          <w:sz w:val="24"/>
          <w:szCs w:val="24"/>
        </w:rPr>
        <w:t>Wazîr</w:t>
      </w:r>
      <w:proofErr w:type="spellEnd"/>
      <w:r>
        <w:rPr>
          <w:sz w:val="24"/>
          <w:szCs w:val="24"/>
        </w:rPr>
        <w:t xml:space="preserve"> </w:t>
      </w:r>
      <w:proofErr w:type="spellStart"/>
      <w:r>
        <w:rPr>
          <w:sz w:val="24"/>
          <w:szCs w:val="24"/>
        </w:rPr>
        <w:t>rahimahullah</w:t>
      </w:r>
      <w:proofErr w:type="spellEnd"/>
      <w:r>
        <w:rPr>
          <w:sz w:val="24"/>
          <w:szCs w:val="24"/>
        </w:rPr>
        <w:t xml:space="preserve"> stated</w:t>
      </w:r>
      <w:r w:rsidR="00B077AB" w:rsidRPr="00A96214">
        <w:rPr>
          <w:sz w:val="24"/>
          <w:szCs w:val="24"/>
        </w:rPr>
        <w:t xml:space="preserve"> "The scholars are in agreement" that couples who are not yet al-</w:t>
      </w:r>
      <w:proofErr w:type="spellStart"/>
      <w:r w:rsidR="00B077AB" w:rsidRPr="00A96214">
        <w:rPr>
          <w:sz w:val="24"/>
          <w:szCs w:val="24"/>
        </w:rPr>
        <w:t>muhshan</w:t>
      </w:r>
      <w:proofErr w:type="spellEnd"/>
      <w:r w:rsidR="00B077AB" w:rsidRPr="00A96214">
        <w:rPr>
          <w:sz w:val="24"/>
          <w:szCs w:val="24"/>
        </w:rPr>
        <w:t xml:space="preserve"> and independent (not slaves), if they commit adultery, both of them are lashed (flogging), a hundred times each. The death penalty (by stoning) was lightened for them becomes a caning punishment because there is an excuse (</w:t>
      </w:r>
      <w:proofErr w:type="spellStart"/>
      <w:r w:rsidR="00B077AB" w:rsidRPr="00A96214">
        <w:rPr>
          <w:sz w:val="24"/>
          <w:szCs w:val="24"/>
        </w:rPr>
        <w:t>syar'i</w:t>
      </w:r>
      <w:proofErr w:type="spellEnd"/>
      <w:r w:rsidR="00B077AB" w:rsidRPr="00A96214">
        <w:rPr>
          <w:sz w:val="24"/>
          <w:szCs w:val="24"/>
        </w:rPr>
        <w:t xml:space="preserve"> reason) so the blood is still preserved. They were deterred by hurt all over his body with lashes.</w:t>
      </w:r>
      <w:r w:rsidR="00D85783">
        <w:rPr>
          <w:rStyle w:val="FootnoteReference"/>
          <w:sz w:val="24"/>
          <w:szCs w:val="24"/>
        </w:rPr>
        <w:footnoteReference w:id="14"/>
      </w:r>
    </w:p>
    <w:p w:rsidR="00B077AB" w:rsidRPr="00204623" w:rsidRDefault="00B077AB" w:rsidP="00204623">
      <w:pPr>
        <w:pStyle w:val="ListParagraph"/>
        <w:numPr>
          <w:ilvl w:val="0"/>
          <w:numId w:val="2"/>
        </w:numPr>
        <w:spacing w:after="0" w:line="360" w:lineRule="auto"/>
        <w:jc w:val="both"/>
        <w:rPr>
          <w:sz w:val="24"/>
          <w:szCs w:val="24"/>
        </w:rPr>
      </w:pPr>
      <w:r w:rsidRPr="00204623">
        <w:rPr>
          <w:sz w:val="24"/>
          <w:szCs w:val="24"/>
        </w:rPr>
        <w:t>The specifics of the punishment of adulterers</w:t>
      </w:r>
    </w:p>
    <w:p w:rsidR="00204623" w:rsidRDefault="00B077AB" w:rsidP="00B62A6C">
      <w:pPr>
        <w:spacing w:after="0" w:line="360" w:lineRule="auto"/>
        <w:jc w:val="both"/>
        <w:rPr>
          <w:sz w:val="24"/>
          <w:szCs w:val="24"/>
        </w:rPr>
      </w:pPr>
      <w:r w:rsidRPr="00A96214">
        <w:rPr>
          <w:sz w:val="24"/>
          <w:szCs w:val="24"/>
        </w:rPr>
        <w:t>Allah gives three characteristics specifically for the punishment of adultery:</w:t>
      </w:r>
    </w:p>
    <w:p w:rsidR="00204623" w:rsidRDefault="00B077AB" w:rsidP="00204623">
      <w:pPr>
        <w:pStyle w:val="ListParagraph"/>
        <w:numPr>
          <w:ilvl w:val="0"/>
          <w:numId w:val="3"/>
        </w:numPr>
        <w:spacing w:after="0" w:line="360" w:lineRule="auto"/>
        <w:ind w:left="709"/>
        <w:jc w:val="both"/>
        <w:rPr>
          <w:sz w:val="24"/>
          <w:szCs w:val="24"/>
        </w:rPr>
      </w:pPr>
      <w:r w:rsidRPr="00204623">
        <w:rPr>
          <w:sz w:val="24"/>
          <w:szCs w:val="24"/>
        </w:rPr>
        <w:t>Strict pun</w:t>
      </w:r>
      <w:r w:rsidR="00204623">
        <w:rPr>
          <w:sz w:val="24"/>
          <w:szCs w:val="24"/>
        </w:rPr>
        <w:t xml:space="preserve">ishment, namely stoning for </w:t>
      </w:r>
      <w:r w:rsidR="00204623" w:rsidRPr="00B62A6C">
        <w:rPr>
          <w:i/>
          <w:iCs/>
          <w:sz w:val="24"/>
          <w:szCs w:val="24"/>
        </w:rPr>
        <w:t>al-</w:t>
      </w:r>
      <w:proofErr w:type="spellStart"/>
      <w:r w:rsidR="00204623" w:rsidRPr="00B62A6C">
        <w:rPr>
          <w:i/>
          <w:iCs/>
          <w:sz w:val="24"/>
          <w:szCs w:val="24"/>
        </w:rPr>
        <w:t>m</w:t>
      </w:r>
      <w:r w:rsidRPr="00B62A6C">
        <w:rPr>
          <w:i/>
          <w:iCs/>
          <w:sz w:val="24"/>
          <w:szCs w:val="24"/>
        </w:rPr>
        <w:t>uhshan</w:t>
      </w:r>
      <w:proofErr w:type="spellEnd"/>
      <w:r w:rsidRPr="00204623">
        <w:rPr>
          <w:sz w:val="24"/>
          <w:szCs w:val="24"/>
        </w:rPr>
        <w:t xml:space="preserve"> and that is the most grievous death penalty and the pain is all over the body. Also lashes for who have not </w:t>
      </w:r>
      <w:r w:rsidRPr="00B62A6C">
        <w:rPr>
          <w:i/>
          <w:iCs/>
          <w:sz w:val="24"/>
          <w:szCs w:val="24"/>
        </w:rPr>
        <w:t>al-</w:t>
      </w:r>
      <w:proofErr w:type="spellStart"/>
      <w:r w:rsidRPr="00B62A6C">
        <w:rPr>
          <w:i/>
          <w:iCs/>
          <w:sz w:val="24"/>
          <w:szCs w:val="24"/>
        </w:rPr>
        <w:t>muhshan</w:t>
      </w:r>
      <w:proofErr w:type="spellEnd"/>
      <w:r w:rsidRPr="00204623">
        <w:rPr>
          <w:sz w:val="24"/>
          <w:szCs w:val="24"/>
        </w:rPr>
        <w:t xml:space="preserve"> is a torment to the whole body plus the seclusion that is mental torment.</w:t>
      </w:r>
    </w:p>
    <w:p w:rsidR="00204623" w:rsidRDefault="00B077AB" w:rsidP="00204623">
      <w:pPr>
        <w:pStyle w:val="ListParagraph"/>
        <w:numPr>
          <w:ilvl w:val="0"/>
          <w:numId w:val="3"/>
        </w:numPr>
        <w:spacing w:after="0" w:line="360" w:lineRule="auto"/>
        <w:jc w:val="both"/>
        <w:rPr>
          <w:sz w:val="24"/>
          <w:szCs w:val="24"/>
        </w:rPr>
      </w:pPr>
      <w:r w:rsidRPr="00204623">
        <w:rPr>
          <w:sz w:val="24"/>
          <w:szCs w:val="24"/>
        </w:rPr>
        <w:t>Humans are forbidden to feel unbearable and sorry for adulterer</w:t>
      </w:r>
      <w:r w:rsidR="00204623">
        <w:rPr>
          <w:sz w:val="24"/>
          <w:szCs w:val="24"/>
        </w:rPr>
        <w:t>.</w:t>
      </w:r>
    </w:p>
    <w:p w:rsidR="000C34A6" w:rsidRPr="000C34A6" w:rsidRDefault="00B077AB" w:rsidP="000C34A6">
      <w:pPr>
        <w:pStyle w:val="ListParagraph"/>
        <w:numPr>
          <w:ilvl w:val="0"/>
          <w:numId w:val="3"/>
        </w:numPr>
        <w:spacing w:after="0" w:line="360" w:lineRule="auto"/>
        <w:jc w:val="both"/>
        <w:rPr>
          <w:sz w:val="24"/>
          <w:szCs w:val="24"/>
        </w:rPr>
      </w:pPr>
      <w:r w:rsidRPr="00204623">
        <w:rPr>
          <w:sz w:val="24"/>
          <w:szCs w:val="24"/>
        </w:rPr>
        <w:t>Allah ordered the execution of this punishment in the presence of group of believers. This is for the benefit of punishment and is more of a deterrent as well as a lesson for others.</w:t>
      </w:r>
      <w:r w:rsidR="009B6394">
        <w:rPr>
          <w:rStyle w:val="FootnoteReference"/>
          <w:sz w:val="24"/>
          <w:szCs w:val="24"/>
        </w:rPr>
        <w:footnoteReference w:id="15"/>
      </w:r>
    </w:p>
    <w:p w:rsidR="000C34A6" w:rsidRDefault="000C34A6" w:rsidP="000C34A6">
      <w:pPr>
        <w:spacing w:after="0" w:line="360" w:lineRule="auto"/>
        <w:ind w:firstLine="720"/>
        <w:jc w:val="both"/>
        <w:rPr>
          <w:sz w:val="24"/>
          <w:szCs w:val="24"/>
        </w:rPr>
      </w:pPr>
      <w:r>
        <w:rPr>
          <w:sz w:val="24"/>
          <w:szCs w:val="24"/>
        </w:rPr>
        <w:t xml:space="preserve">Stoning for </w:t>
      </w:r>
      <w:proofErr w:type="spellStart"/>
      <w:r>
        <w:rPr>
          <w:i/>
          <w:iCs/>
          <w:sz w:val="24"/>
          <w:szCs w:val="24"/>
        </w:rPr>
        <w:t>M</w:t>
      </w:r>
      <w:r w:rsidRPr="00A17576">
        <w:rPr>
          <w:i/>
          <w:iCs/>
          <w:sz w:val="24"/>
          <w:szCs w:val="24"/>
        </w:rPr>
        <w:t>uhshan</w:t>
      </w:r>
      <w:proofErr w:type="spellEnd"/>
      <w:r w:rsidRPr="00A96214">
        <w:rPr>
          <w:sz w:val="24"/>
          <w:szCs w:val="24"/>
        </w:rPr>
        <w:t xml:space="preserve"> perpetrators, and caning plus exile for one year for who are not </w:t>
      </w:r>
      <w:proofErr w:type="spellStart"/>
      <w:r w:rsidRPr="00A17576">
        <w:rPr>
          <w:i/>
          <w:iCs/>
          <w:sz w:val="24"/>
          <w:szCs w:val="24"/>
        </w:rPr>
        <w:t>Muhshan</w:t>
      </w:r>
      <w:proofErr w:type="spellEnd"/>
      <w:r w:rsidRPr="00A96214">
        <w:rPr>
          <w:sz w:val="24"/>
          <w:szCs w:val="24"/>
        </w:rPr>
        <w:t xml:space="preserve">, it's quite heavy. It's done by people who commit adultery who in fact like each other. Especially if carried out with violence even to death, the punishment should be even more severe smell only castrated by chemical injection. Therefore, that's the castration law that has been given an order against the perpetrator sexual crimes against children are not in line with </w:t>
      </w:r>
      <w:proofErr w:type="spellStart"/>
      <w:r w:rsidRPr="00B62A6C">
        <w:rPr>
          <w:i/>
          <w:iCs/>
          <w:sz w:val="24"/>
          <w:szCs w:val="24"/>
        </w:rPr>
        <w:t>maqashid</w:t>
      </w:r>
      <w:proofErr w:type="spellEnd"/>
      <w:r w:rsidRPr="00B62A6C">
        <w:rPr>
          <w:i/>
          <w:iCs/>
          <w:sz w:val="24"/>
          <w:szCs w:val="24"/>
        </w:rPr>
        <w:t xml:space="preserve"> </w:t>
      </w:r>
      <w:proofErr w:type="spellStart"/>
      <w:r w:rsidRPr="00B62A6C">
        <w:rPr>
          <w:i/>
          <w:iCs/>
          <w:sz w:val="24"/>
          <w:szCs w:val="24"/>
        </w:rPr>
        <w:t>shari’ah</w:t>
      </w:r>
      <w:proofErr w:type="spellEnd"/>
      <w:r w:rsidRPr="00A96214">
        <w:rPr>
          <w:sz w:val="24"/>
          <w:szCs w:val="24"/>
        </w:rPr>
        <w:t>.</w:t>
      </w:r>
      <w:r>
        <w:rPr>
          <w:rStyle w:val="FootnoteReference"/>
          <w:sz w:val="24"/>
          <w:szCs w:val="24"/>
        </w:rPr>
        <w:footnoteReference w:id="16"/>
      </w:r>
    </w:p>
    <w:p w:rsidR="000C34A6" w:rsidRPr="00106EA6" w:rsidRDefault="000C34A6" w:rsidP="000C34A6">
      <w:pPr>
        <w:spacing w:after="0" w:line="360" w:lineRule="auto"/>
        <w:ind w:firstLine="720"/>
        <w:jc w:val="both"/>
        <w:rPr>
          <w:sz w:val="24"/>
          <w:szCs w:val="24"/>
        </w:rPr>
      </w:pPr>
      <w:r w:rsidRPr="00106EA6">
        <w:rPr>
          <w:sz w:val="24"/>
          <w:szCs w:val="24"/>
        </w:rPr>
        <w:lastRenderedPageBreak/>
        <w:t>Imposing the punishment of castration for perpetrators of sexual crimes is unlawful, based on 3 (three) reasons as follows;</w:t>
      </w:r>
    </w:p>
    <w:p w:rsidR="000C34A6" w:rsidRPr="00106EA6" w:rsidRDefault="000C34A6" w:rsidP="000C34A6">
      <w:pPr>
        <w:spacing w:after="0" w:line="360" w:lineRule="auto"/>
        <w:ind w:firstLine="720"/>
        <w:jc w:val="both"/>
        <w:rPr>
          <w:sz w:val="24"/>
          <w:szCs w:val="24"/>
        </w:rPr>
      </w:pPr>
      <w:r w:rsidRPr="00106EA6">
        <w:rPr>
          <w:sz w:val="24"/>
          <w:szCs w:val="24"/>
        </w:rPr>
        <w:t>First, Islamic sharia has strictly prohibited castration on humans, without any difference of opinion (</w:t>
      </w:r>
      <w:proofErr w:type="spellStart"/>
      <w:r w:rsidRPr="00B62A6C">
        <w:rPr>
          <w:i/>
          <w:iCs/>
          <w:sz w:val="24"/>
          <w:szCs w:val="24"/>
        </w:rPr>
        <w:t>khilafiyah</w:t>
      </w:r>
      <w:proofErr w:type="spellEnd"/>
      <w:r w:rsidRPr="00106EA6">
        <w:rPr>
          <w:sz w:val="24"/>
          <w:szCs w:val="24"/>
        </w:rPr>
        <w:t xml:space="preserve">) among the </w:t>
      </w:r>
      <w:proofErr w:type="spellStart"/>
      <w:r w:rsidRPr="00106EA6">
        <w:rPr>
          <w:sz w:val="24"/>
          <w:szCs w:val="24"/>
        </w:rPr>
        <w:t>fuqaha</w:t>
      </w:r>
      <w:proofErr w:type="spellEnd"/>
      <w:r w:rsidRPr="00106EA6">
        <w:rPr>
          <w:sz w:val="24"/>
          <w:szCs w:val="24"/>
        </w:rPr>
        <w:t xml:space="preserve">. In the </w:t>
      </w:r>
      <w:r>
        <w:rPr>
          <w:sz w:val="24"/>
          <w:szCs w:val="24"/>
        </w:rPr>
        <w:t>hadith the statement is quoted t</w:t>
      </w:r>
      <w:r w:rsidRPr="00106EA6">
        <w:rPr>
          <w:sz w:val="24"/>
          <w:szCs w:val="24"/>
        </w:rPr>
        <w:t xml:space="preserve">he evidence for the prohibition of castration on humans which clearly shows the prohibition of the Prophet Muhammad against castration. From </w:t>
      </w:r>
      <w:proofErr w:type="spellStart"/>
      <w:r w:rsidRPr="00106EA6">
        <w:rPr>
          <w:sz w:val="24"/>
          <w:szCs w:val="24"/>
        </w:rPr>
        <w:t>Sa'ad</w:t>
      </w:r>
      <w:proofErr w:type="spellEnd"/>
      <w:r w:rsidRPr="00106EA6">
        <w:rPr>
          <w:sz w:val="24"/>
          <w:szCs w:val="24"/>
        </w:rPr>
        <w:t xml:space="preserve"> bin Abi </w:t>
      </w:r>
      <w:proofErr w:type="spellStart"/>
      <w:r w:rsidRPr="00106EA6">
        <w:rPr>
          <w:sz w:val="24"/>
          <w:szCs w:val="24"/>
        </w:rPr>
        <w:t>Waqqash</w:t>
      </w:r>
      <w:proofErr w:type="spellEnd"/>
      <w:r w:rsidRPr="00106EA6">
        <w:rPr>
          <w:sz w:val="24"/>
          <w:szCs w:val="24"/>
        </w:rPr>
        <w:t xml:space="preserve"> RA, he said:</w:t>
      </w:r>
    </w:p>
    <w:p w:rsidR="000C34A6" w:rsidRPr="00106EA6" w:rsidRDefault="000C34A6" w:rsidP="000C34A6">
      <w:pPr>
        <w:bidi/>
        <w:spacing w:after="0" w:line="360" w:lineRule="auto"/>
        <w:jc w:val="both"/>
        <w:rPr>
          <w:sz w:val="24"/>
          <w:szCs w:val="24"/>
        </w:rPr>
      </w:pPr>
      <w:r w:rsidRPr="00106EA6">
        <w:rPr>
          <w:sz w:val="24"/>
          <w:szCs w:val="24"/>
        </w:rPr>
        <w:t xml:space="preserve"> </w:t>
      </w:r>
      <w:r w:rsidRPr="00B62A6C">
        <w:rPr>
          <w:rFonts w:cs="Arial"/>
          <w:sz w:val="24"/>
          <w:szCs w:val="24"/>
          <w:rtl/>
        </w:rPr>
        <w:t>رَدَّ رَسولُ اللَّهِ صَلَّى اللهُ عليه وسلَّمَ علَى عُثْمَانَ بنِ مَظْعُونٍ التَّبَتُّلَ، ولو أذِنَ له لَاخْتَصَيْنَا.</w:t>
      </w:r>
      <w:r w:rsidRPr="00106EA6">
        <w:rPr>
          <w:sz w:val="24"/>
          <w:szCs w:val="24"/>
        </w:rPr>
        <w:t xml:space="preserve"> </w:t>
      </w:r>
    </w:p>
    <w:p w:rsidR="000C34A6" w:rsidRDefault="000C34A6" w:rsidP="000C34A6">
      <w:pPr>
        <w:spacing w:after="0" w:line="360" w:lineRule="auto"/>
        <w:jc w:val="both"/>
        <w:rPr>
          <w:sz w:val="24"/>
          <w:szCs w:val="24"/>
        </w:rPr>
      </w:pPr>
      <w:r w:rsidRPr="00A17576">
        <w:rPr>
          <w:i/>
          <w:iCs/>
          <w:sz w:val="24"/>
          <w:szCs w:val="24"/>
        </w:rPr>
        <w:t xml:space="preserve">"The Messenger of God, may God’s prayers and peace be upon him, responded to Othman bin </w:t>
      </w:r>
      <w:proofErr w:type="spellStart"/>
      <w:r w:rsidRPr="00A17576">
        <w:rPr>
          <w:i/>
          <w:iCs/>
          <w:sz w:val="24"/>
          <w:szCs w:val="24"/>
        </w:rPr>
        <w:t>Maz`oon</w:t>
      </w:r>
      <w:proofErr w:type="spellEnd"/>
      <w:r w:rsidRPr="00A17576">
        <w:rPr>
          <w:i/>
          <w:iCs/>
          <w:sz w:val="24"/>
          <w:szCs w:val="24"/>
        </w:rPr>
        <w:t xml:space="preserve"> with castrated, and if he had given him permission, we would have been singled out</w:t>
      </w:r>
      <w:r w:rsidRPr="00106EA6">
        <w:rPr>
          <w:sz w:val="24"/>
          <w:szCs w:val="24"/>
        </w:rPr>
        <w:t>.</w:t>
      </w:r>
      <w:r>
        <w:rPr>
          <w:sz w:val="24"/>
          <w:szCs w:val="24"/>
        </w:rPr>
        <w:t>”</w:t>
      </w:r>
      <w:r>
        <w:rPr>
          <w:rStyle w:val="FootnoteReference"/>
          <w:sz w:val="24"/>
          <w:szCs w:val="24"/>
        </w:rPr>
        <w:footnoteReference w:id="17"/>
      </w:r>
    </w:p>
    <w:p w:rsidR="000C34A6" w:rsidRPr="00963888" w:rsidRDefault="000C34A6" w:rsidP="000C34A6">
      <w:pPr>
        <w:spacing w:after="0" w:line="360" w:lineRule="auto"/>
        <w:ind w:firstLine="720"/>
        <w:jc w:val="both"/>
        <w:rPr>
          <w:sz w:val="24"/>
          <w:szCs w:val="24"/>
        </w:rPr>
      </w:pPr>
      <w:r>
        <w:rPr>
          <w:sz w:val="24"/>
          <w:szCs w:val="24"/>
        </w:rPr>
        <w:t xml:space="preserve">Explanation of the hadith, </w:t>
      </w:r>
      <w:r w:rsidRPr="00963888">
        <w:rPr>
          <w:sz w:val="24"/>
          <w:szCs w:val="24"/>
        </w:rPr>
        <w:t>Islamic law took into account the needs of the human soul in a manner consistent with the demand for the Hereafter without prejudice or excess.</w:t>
      </w:r>
    </w:p>
    <w:p w:rsidR="000C34A6" w:rsidRDefault="000C34A6" w:rsidP="000C34A6">
      <w:pPr>
        <w:spacing w:after="0" w:line="360" w:lineRule="auto"/>
        <w:ind w:firstLine="720"/>
        <w:jc w:val="both"/>
        <w:rPr>
          <w:sz w:val="24"/>
          <w:szCs w:val="24"/>
        </w:rPr>
      </w:pPr>
      <w:r w:rsidRPr="00963888">
        <w:rPr>
          <w:sz w:val="24"/>
          <w:szCs w:val="24"/>
        </w:rPr>
        <w:t xml:space="preserve">In this hadith, it is reported by </w:t>
      </w:r>
      <w:proofErr w:type="spellStart"/>
      <w:r w:rsidRPr="00963888">
        <w:rPr>
          <w:sz w:val="24"/>
          <w:szCs w:val="24"/>
        </w:rPr>
        <w:t>Saad</w:t>
      </w:r>
      <w:proofErr w:type="spellEnd"/>
      <w:r w:rsidRPr="00963888">
        <w:rPr>
          <w:sz w:val="24"/>
          <w:szCs w:val="24"/>
        </w:rPr>
        <w:t xml:space="preserve"> bin Abi </w:t>
      </w:r>
      <w:proofErr w:type="spellStart"/>
      <w:r w:rsidRPr="00963888">
        <w:rPr>
          <w:sz w:val="24"/>
          <w:szCs w:val="24"/>
        </w:rPr>
        <w:t>Waqqas</w:t>
      </w:r>
      <w:proofErr w:type="spellEnd"/>
      <w:r w:rsidRPr="00963888">
        <w:rPr>
          <w:sz w:val="24"/>
          <w:szCs w:val="24"/>
        </w:rPr>
        <w:t>, may God be pleased with him: that the Prophet, may God’s prayers and peace be upon him, did not give pe</w:t>
      </w:r>
      <w:r>
        <w:rPr>
          <w:sz w:val="24"/>
          <w:szCs w:val="24"/>
        </w:rPr>
        <w:t xml:space="preserve">rmission for </w:t>
      </w:r>
      <w:proofErr w:type="spellStart"/>
      <w:r>
        <w:rPr>
          <w:sz w:val="24"/>
          <w:szCs w:val="24"/>
        </w:rPr>
        <w:t>Uthman</w:t>
      </w:r>
      <w:proofErr w:type="spellEnd"/>
      <w:r>
        <w:rPr>
          <w:sz w:val="24"/>
          <w:szCs w:val="24"/>
        </w:rPr>
        <w:t xml:space="preserve"> bin </w:t>
      </w:r>
      <w:proofErr w:type="spellStart"/>
      <w:r>
        <w:rPr>
          <w:sz w:val="24"/>
          <w:szCs w:val="24"/>
        </w:rPr>
        <w:t>Mazoon</w:t>
      </w:r>
      <w:proofErr w:type="spellEnd"/>
      <w:r>
        <w:rPr>
          <w:sz w:val="24"/>
          <w:szCs w:val="24"/>
        </w:rPr>
        <w:t xml:space="preserve"> to celibate. </w:t>
      </w:r>
      <w:r w:rsidRPr="00963888">
        <w:rPr>
          <w:sz w:val="24"/>
          <w:szCs w:val="24"/>
        </w:rPr>
        <w:t xml:space="preserve">What is meant by </w:t>
      </w:r>
      <w:r>
        <w:rPr>
          <w:sz w:val="24"/>
          <w:szCs w:val="24"/>
        </w:rPr>
        <w:t>castrated</w:t>
      </w:r>
      <w:r w:rsidRPr="00963888">
        <w:rPr>
          <w:sz w:val="24"/>
          <w:szCs w:val="24"/>
        </w:rPr>
        <w:t xml:space="preserve"> is the cessation of marriage and the seclusion of women, and what follows from refuge to worship. Because abandoning the sanctuary of life and abstaining from worship is due to extremism in religion and reprehensible monasticism. </w:t>
      </w:r>
    </w:p>
    <w:p w:rsidR="000C34A6" w:rsidRDefault="000C34A6" w:rsidP="000C34A6">
      <w:pPr>
        <w:spacing w:after="0" w:line="360" w:lineRule="auto"/>
        <w:ind w:firstLine="720"/>
        <w:jc w:val="both"/>
        <w:rPr>
          <w:sz w:val="24"/>
          <w:szCs w:val="24"/>
        </w:rPr>
      </w:pPr>
      <w:r w:rsidRPr="00963888">
        <w:rPr>
          <w:sz w:val="24"/>
          <w:szCs w:val="24"/>
        </w:rPr>
        <w:t xml:space="preserve">And </w:t>
      </w:r>
      <w:proofErr w:type="spellStart"/>
      <w:r w:rsidRPr="00963888">
        <w:rPr>
          <w:sz w:val="24"/>
          <w:szCs w:val="24"/>
        </w:rPr>
        <w:t>Saad</w:t>
      </w:r>
      <w:proofErr w:type="spellEnd"/>
      <w:r w:rsidRPr="00963888">
        <w:rPr>
          <w:sz w:val="24"/>
          <w:szCs w:val="24"/>
        </w:rPr>
        <w:t xml:space="preserve">, may God be pleased with him, mentions that if the Prophet, may God’s prayers and peace be upon him, had given permission to Ibn </w:t>
      </w:r>
      <w:proofErr w:type="spellStart"/>
      <w:r w:rsidRPr="00963888">
        <w:rPr>
          <w:sz w:val="24"/>
          <w:szCs w:val="24"/>
        </w:rPr>
        <w:t>Maz’un</w:t>
      </w:r>
      <w:proofErr w:type="spellEnd"/>
      <w:r w:rsidRPr="00963888">
        <w:rPr>
          <w:sz w:val="24"/>
          <w:szCs w:val="24"/>
        </w:rPr>
        <w:t xml:space="preserve">, may God be pleased with him, to give up marriage, “we would have been singled out.” And castration: the two are separated. </w:t>
      </w:r>
      <w:proofErr w:type="spellStart"/>
      <w:r w:rsidRPr="00963888">
        <w:rPr>
          <w:sz w:val="24"/>
          <w:szCs w:val="24"/>
        </w:rPr>
        <w:t>Saad</w:t>
      </w:r>
      <w:proofErr w:type="spellEnd"/>
      <w:r w:rsidRPr="00963888">
        <w:rPr>
          <w:sz w:val="24"/>
          <w:szCs w:val="24"/>
        </w:rPr>
        <w:t xml:space="preserve">, may God be pleased with him, said: “We were singled out.” With the will of exaggeration, i.e.: we have gone into extreme </w:t>
      </w:r>
      <w:r>
        <w:rPr>
          <w:sz w:val="24"/>
          <w:szCs w:val="24"/>
        </w:rPr>
        <w:t>castrated</w:t>
      </w:r>
      <w:r w:rsidRPr="00963888">
        <w:rPr>
          <w:sz w:val="24"/>
          <w:szCs w:val="24"/>
        </w:rPr>
        <w:t xml:space="preserve"> </w:t>
      </w:r>
      <w:r w:rsidRPr="00963888">
        <w:rPr>
          <w:sz w:val="24"/>
          <w:szCs w:val="24"/>
        </w:rPr>
        <w:lastRenderedPageBreak/>
        <w:t>until the matter leads us to exclusion, and it did not mean exclusivity in reality. Because it is forbidden, and it was said: Rather, it is as it appears, and that was before the prohibition of singling out.</w:t>
      </w:r>
    </w:p>
    <w:p w:rsidR="00B077AB" w:rsidRPr="00A96214" w:rsidRDefault="00B077AB" w:rsidP="00204623">
      <w:pPr>
        <w:spacing w:after="0" w:line="360" w:lineRule="auto"/>
        <w:ind w:firstLine="720"/>
        <w:jc w:val="both"/>
        <w:rPr>
          <w:sz w:val="24"/>
          <w:szCs w:val="24"/>
        </w:rPr>
      </w:pPr>
      <w:r w:rsidRPr="00A96214">
        <w:rPr>
          <w:sz w:val="24"/>
          <w:szCs w:val="24"/>
        </w:rPr>
        <w:t xml:space="preserve">Thus giving punishment for a crime must consider between </w:t>
      </w:r>
      <w:proofErr w:type="spellStart"/>
      <w:r w:rsidRPr="00B62A6C">
        <w:rPr>
          <w:i/>
          <w:iCs/>
          <w:sz w:val="24"/>
          <w:szCs w:val="24"/>
        </w:rPr>
        <w:t>maqashid</w:t>
      </w:r>
      <w:proofErr w:type="spellEnd"/>
      <w:r w:rsidRPr="00B62A6C">
        <w:rPr>
          <w:i/>
          <w:iCs/>
          <w:sz w:val="24"/>
          <w:szCs w:val="24"/>
        </w:rPr>
        <w:t xml:space="preserve"> </w:t>
      </w:r>
      <w:proofErr w:type="spellStart"/>
      <w:r w:rsidRPr="00B62A6C">
        <w:rPr>
          <w:i/>
          <w:iCs/>
          <w:sz w:val="24"/>
          <w:szCs w:val="24"/>
        </w:rPr>
        <w:t>shari'ah</w:t>
      </w:r>
      <w:proofErr w:type="spellEnd"/>
      <w:r w:rsidRPr="00A96214">
        <w:rPr>
          <w:sz w:val="24"/>
          <w:szCs w:val="24"/>
        </w:rPr>
        <w:t xml:space="preserve"> </w:t>
      </w:r>
      <w:proofErr w:type="gramStart"/>
      <w:r w:rsidRPr="00A96214">
        <w:rPr>
          <w:sz w:val="24"/>
          <w:szCs w:val="24"/>
        </w:rPr>
        <w:t>and</w:t>
      </w:r>
      <w:proofErr w:type="gramEnd"/>
      <w:r w:rsidRPr="00A96214">
        <w:rPr>
          <w:sz w:val="24"/>
          <w:szCs w:val="24"/>
        </w:rPr>
        <w:t xml:space="preserve"> textual arguments. It means an existing crime the punishment in the text of course must be applied in accordance with the provisions of the text. The law of castration is not found in the texts because castration for humans is prohibited in Islam.</w:t>
      </w:r>
      <w:r w:rsidR="00204623">
        <w:rPr>
          <w:sz w:val="24"/>
          <w:szCs w:val="24"/>
        </w:rPr>
        <w:t xml:space="preserve"> </w:t>
      </w:r>
      <w:r w:rsidRPr="00A96214">
        <w:rPr>
          <w:sz w:val="24"/>
          <w:szCs w:val="24"/>
        </w:rPr>
        <w:t>From this information it is clear that castration is prohibited for human. There are some people who think that prohibited if it is done by an individual but if it is done determined by the authorities in this case the government as punishment for a crime, castration is permissible.</w:t>
      </w:r>
      <w:r w:rsidR="000C34A6">
        <w:rPr>
          <w:rStyle w:val="FootnoteReference"/>
          <w:sz w:val="24"/>
          <w:szCs w:val="24"/>
        </w:rPr>
        <w:footnoteReference w:id="18"/>
      </w:r>
    </w:p>
    <w:p w:rsidR="00B077AB" w:rsidRPr="00A96214" w:rsidRDefault="00B077AB" w:rsidP="008D6B8B">
      <w:pPr>
        <w:spacing w:after="0" w:line="360" w:lineRule="auto"/>
        <w:ind w:firstLine="720"/>
        <w:jc w:val="both"/>
        <w:rPr>
          <w:sz w:val="24"/>
          <w:szCs w:val="24"/>
        </w:rPr>
      </w:pPr>
      <w:r w:rsidRPr="00A96214">
        <w:rPr>
          <w:sz w:val="24"/>
          <w:szCs w:val="24"/>
        </w:rPr>
        <w:t>Then the case means that adultery which is prohibited by the text of course becomes lawful when it is legalized by the authorities (government). This is opinions that reflect inconsistency in religion, so that instead of upholding the religion of Islam, but instead destroying religion itself, because it is as if a decree God can be changed through government decrees.</w:t>
      </w:r>
    </w:p>
    <w:p w:rsidR="008D6B8B" w:rsidRDefault="00B077AB" w:rsidP="008D6B8B">
      <w:pPr>
        <w:spacing w:after="0" w:line="360" w:lineRule="auto"/>
        <w:ind w:firstLine="720"/>
        <w:jc w:val="both"/>
        <w:rPr>
          <w:sz w:val="24"/>
          <w:szCs w:val="24"/>
        </w:rPr>
      </w:pPr>
      <w:r w:rsidRPr="00A96214">
        <w:rPr>
          <w:sz w:val="24"/>
          <w:szCs w:val="24"/>
        </w:rPr>
        <w:t>Give severe punishments for perpetrators of sexual crimes</w:t>
      </w:r>
      <w:r w:rsidR="00486CE5" w:rsidRPr="00A96214">
        <w:rPr>
          <w:sz w:val="24"/>
          <w:szCs w:val="24"/>
        </w:rPr>
        <w:t xml:space="preserve"> </w:t>
      </w:r>
      <w:r w:rsidRPr="00A96214">
        <w:rPr>
          <w:sz w:val="24"/>
          <w:szCs w:val="24"/>
        </w:rPr>
        <w:t>especially for children, it is included in the needs that</w:t>
      </w:r>
      <w:r w:rsidR="00486CE5" w:rsidRPr="00A96214">
        <w:rPr>
          <w:sz w:val="24"/>
          <w:szCs w:val="24"/>
        </w:rPr>
        <w:t xml:space="preserve"> </w:t>
      </w:r>
      <w:r w:rsidRPr="00A96214">
        <w:rPr>
          <w:sz w:val="24"/>
          <w:szCs w:val="24"/>
        </w:rPr>
        <w:t>urge (</w:t>
      </w:r>
      <w:proofErr w:type="spellStart"/>
      <w:r w:rsidRPr="00D85783">
        <w:rPr>
          <w:i/>
          <w:iCs/>
          <w:sz w:val="24"/>
          <w:szCs w:val="24"/>
        </w:rPr>
        <w:t>daruriyat</w:t>
      </w:r>
      <w:proofErr w:type="spellEnd"/>
      <w:r w:rsidRPr="00A96214">
        <w:rPr>
          <w:sz w:val="24"/>
          <w:szCs w:val="24"/>
        </w:rPr>
        <w:t>) to remember the sexual crimes against</w:t>
      </w:r>
      <w:r w:rsidR="00486CE5" w:rsidRPr="00A96214">
        <w:rPr>
          <w:sz w:val="24"/>
          <w:szCs w:val="24"/>
        </w:rPr>
        <w:t xml:space="preserve"> </w:t>
      </w:r>
      <w:r w:rsidRPr="00A96214">
        <w:rPr>
          <w:sz w:val="24"/>
          <w:szCs w:val="24"/>
        </w:rPr>
        <w:t>children lately are getting rampant so it's worrying</w:t>
      </w:r>
      <w:r w:rsidR="00486CE5" w:rsidRPr="00A96214">
        <w:rPr>
          <w:sz w:val="24"/>
          <w:szCs w:val="24"/>
        </w:rPr>
        <w:t xml:space="preserve"> </w:t>
      </w:r>
      <w:r w:rsidRPr="00A96214">
        <w:rPr>
          <w:sz w:val="24"/>
          <w:szCs w:val="24"/>
        </w:rPr>
        <w:t>parents for the safety of their children. Castration punishment</w:t>
      </w:r>
      <w:r w:rsidR="00486CE5" w:rsidRPr="00A96214">
        <w:rPr>
          <w:sz w:val="24"/>
          <w:szCs w:val="24"/>
        </w:rPr>
        <w:t xml:space="preserve"> </w:t>
      </w:r>
      <w:r w:rsidRPr="00A96214">
        <w:rPr>
          <w:sz w:val="24"/>
          <w:szCs w:val="24"/>
        </w:rPr>
        <w:t>as additional punishment after serving the sentence</w:t>
      </w:r>
      <w:r w:rsidR="00486CE5" w:rsidRPr="00A96214">
        <w:rPr>
          <w:sz w:val="24"/>
          <w:szCs w:val="24"/>
        </w:rPr>
        <w:t xml:space="preserve"> </w:t>
      </w:r>
      <w:r w:rsidRPr="00A96214">
        <w:rPr>
          <w:sz w:val="24"/>
          <w:szCs w:val="24"/>
        </w:rPr>
        <w:t>the tree feels still too light and therefore won't</w:t>
      </w:r>
      <w:r w:rsidR="00486CE5" w:rsidRPr="00A96214">
        <w:rPr>
          <w:sz w:val="24"/>
          <w:szCs w:val="24"/>
        </w:rPr>
        <w:t xml:space="preserve"> </w:t>
      </w:r>
      <w:r w:rsidRPr="00A96214">
        <w:rPr>
          <w:sz w:val="24"/>
          <w:szCs w:val="24"/>
        </w:rPr>
        <w:t xml:space="preserve">provide a significant deterrent effect for perpetrators of sexual crimes. </w:t>
      </w:r>
    </w:p>
    <w:p w:rsidR="008D6B8B" w:rsidRDefault="00B077AB" w:rsidP="008D6B8B">
      <w:pPr>
        <w:spacing w:after="0" w:line="360" w:lineRule="auto"/>
        <w:ind w:firstLine="720"/>
        <w:jc w:val="both"/>
        <w:rPr>
          <w:sz w:val="24"/>
          <w:szCs w:val="24"/>
        </w:rPr>
      </w:pPr>
      <w:r w:rsidRPr="00A96214">
        <w:rPr>
          <w:sz w:val="24"/>
          <w:szCs w:val="24"/>
        </w:rPr>
        <w:t>Moreover, the implementation of the castrati</w:t>
      </w:r>
      <w:r w:rsidR="00486CE5" w:rsidRPr="00A96214">
        <w:rPr>
          <w:sz w:val="24"/>
          <w:szCs w:val="24"/>
        </w:rPr>
        <w:t xml:space="preserve">on punishment </w:t>
      </w:r>
      <w:r w:rsidRPr="00A96214">
        <w:rPr>
          <w:sz w:val="24"/>
          <w:szCs w:val="24"/>
        </w:rPr>
        <w:t>using chemical injections and will be given after</w:t>
      </w:r>
      <w:r w:rsidR="00486CE5" w:rsidRPr="00A96214">
        <w:rPr>
          <w:sz w:val="24"/>
          <w:szCs w:val="24"/>
        </w:rPr>
        <w:t xml:space="preserve"> </w:t>
      </w:r>
      <w:r w:rsidRPr="00A96214">
        <w:rPr>
          <w:sz w:val="24"/>
          <w:szCs w:val="24"/>
        </w:rPr>
        <w:t>perpetrators serve the principal sentence. It will react after</w:t>
      </w:r>
      <w:r w:rsidR="00486CE5" w:rsidRPr="00A96214">
        <w:rPr>
          <w:sz w:val="24"/>
          <w:szCs w:val="24"/>
        </w:rPr>
        <w:t xml:space="preserve"> </w:t>
      </w:r>
      <w:r w:rsidRPr="00A96214">
        <w:rPr>
          <w:sz w:val="24"/>
          <w:szCs w:val="24"/>
        </w:rPr>
        <w:t xml:space="preserve">minimum of two injections, this punishment will be accompanied by </w:t>
      </w:r>
      <w:r w:rsidRPr="00A96214">
        <w:rPr>
          <w:sz w:val="24"/>
          <w:szCs w:val="24"/>
        </w:rPr>
        <w:lastRenderedPageBreak/>
        <w:t>rehabilitation</w:t>
      </w:r>
      <w:r w:rsidR="00486CE5" w:rsidRPr="00A96214">
        <w:rPr>
          <w:sz w:val="24"/>
          <w:szCs w:val="24"/>
        </w:rPr>
        <w:t xml:space="preserve"> </w:t>
      </w:r>
      <w:r w:rsidRPr="00A96214">
        <w:rPr>
          <w:sz w:val="24"/>
          <w:szCs w:val="24"/>
        </w:rPr>
        <w:t>especially the perpetrators who have done it many times, the advantages</w:t>
      </w:r>
      <w:r w:rsidR="00486CE5" w:rsidRPr="00A96214">
        <w:rPr>
          <w:sz w:val="24"/>
          <w:szCs w:val="24"/>
        </w:rPr>
        <w:t xml:space="preserve"> </w:t>
      </w:r>
      <w:r w:rsidRPr="00A96214">
        <w:rPr>
          <w:sz w:val="24"/>
          <w:szCs w:val="24"/>
        </w:rPr>
        <w:t>testosterone hormone.</w:t>
      </w:r>
      <w:r w:rsidR="00D85783">
        <w:rPr>
          <w:rStyle w:val="FootnoteReference"/>
          <w:sz w:val="24"/>
          <w:szCs w:val="24"/>
        </w:rPr>
        <w:footnoteReference w:id="19"/>
      </w:r>
    </w:p>
    <w:p w:rsidR="008D6B8B" w:rsidRDefault="00B077AB" w:rsidP="009B6394">
      <w:pPr>
        <w:spacing w:after="0" w:line="360" w:lineRule="auto"/>
        <w:ind w:firstLine="720"/>
        <w:jc w:val="both"/>
        <w:rPr>
          <w:sz w:val="24"/>
          <w:szCs w:val="24"/>
        </w:rPr>
      </w:pPr>
      <w:r w:rsidRPr="00A96214">
        <w:rPr>
          <w:sz w:val="24"/>
          <w:szCs w:val="24"/>
        </w:rPr>
        <w:t>In addition, to being given rehabilitation for those who have</w:t>
      </w:r>
      <w:r w:rsidR="00486CE5" w:rsidRPr="00A96214">
        <w:rPr>
          <w:sz w:val="24"/>
          <w:szCs w:val="24"/>
        </w:rPr>
        <w:t xml:space="preserve"> </w:t>
      </w:r>
      <w:r w:rsidRPr="00A96214">
        <w:rPr>
          <w:sz w:val="24"/>
          <w:szCs w:val="24"/>
        </w:rPr>
        <w:t>received a castration punishment, a detection device will also be installed</w:t>
      </w:r>
      <w:r w:rsidR="00486CE5" w:rsidRPr="00A96214">
        <w:rPr>
          <w:sz w:val="24"/>
          <w:szCs w:val="24"/>
        </w:rPr>
        <w:t xml:space="preserve"> </w:t>
      </w:r>
      <w:r w:rsidRPr="00A96214">
        <w:rPr>
          <w:sz w:val="24"/>
          <w:szCs w:val="24"/>
        </w:rPr>
        <w:t xml:space="preserve">to find out the behavior of the perpetrator. </w:t>
      </w:r>
      <w:r w:rsidR="008D6B8B">
        <w:rPr>
          <w:sz w:val="24"/>
          <w:szCs w:val="24"/>
        </w:rPr>
        <w:t>T</w:t>
      </w:r>
      <w:r w:rsidRPr="00A96214">
        <w:rPr>
          <w:sz w:val="24"/>
          <w:szCs w:val="24"/>
        </w:rPr>
        <w:t>he government is not serious about punishing the perpetrators</w:t>
      </w:r>
      <w:r w:rsidR="00486CE5" w:rsidRPr="00A96214">
        <w:rPr>
          <w:sz w:val="24"/>
          <w:szCs w:val="24"/>
        </w:rPr>
        <w:t xml:space="preserve"> </w:t>
      </w:r>
      <w:r w:rsidRPr="00A96214">
        <w:rPr>
          <w:sz w:val="24"/>
          <w:szCs w:val="24"/>
        </w:rPr>
        <w:t xml:space="preserve">sexual crimes against the child. </w:t>
      </w:r>
      <w:r w:rsidR="008D6B8B">
        <w:rPr>
          <w:sz w:val="24"/>
          <w:szCs w:val="24"/>
        </w:rPr>
        <w:t>I</w:t>
      </w:r>
      <w:r w:rsidRPr="00A96214">
        <w:rPr>
          <w:sz w:val="24"/>
          <w:szCs w:val="24"/>
        </w:rPr>
        <w:t>magine</w:t>
      </w:r>
      <w:r w:rsidR="00486CE5" w:rsidRPr="00A96214">
        <w:rPr>
          <w:sz w:val="24"/>
          <w:szCs w:val="24"/>
        </w:rPr>
        <w:t xml:space="preserve"> </w:t>
      </w:r>
      <w:r w:rsidRPr="00A96214">
        <w:rPr>
          <w:sz w:val="24"/>
          <w:szCs w:val="24"/>
        </w:rPr>
        <w:t>up to hundreds of thousands of perpetrators of sexual crimes</w:t>
      </w:r>
      <w:r w:rsidR="00486CE5" w:rsidRPr="00A96214">
        <w:rPr>
          <w:sz w:val="24"/>
          <w:szCs w:val="24"/>
        </w:rPr>
        <w:t xml:space="preserve"> </w:t>
      </w:r>
      <w:r w:rsidRPr="00A96214">
        <w:rPr>
          <w:sz w:val="24"/>
          <w:szCs w:val="24"/>
        </w:rPr>
        <w:t>that's how much medicine to buy, how much</w:t>
      </w:r>
      <w:r w:rsidR="00486CE5" w:rsidRPr="00A96214">
        <w:rPr>
          <w:sz w:val="24"/>
          <w:szCs w:val="24"/>
        </w:rPr>
        <w:t xml:space="preserve"> </w:t>
      </w:r>
      <w:r w:rsidRPr="00A96214">
        <w:rPr>
          <w:sz w:val="24"/>
          <w:szCs w:val="24"/>
        </w:rPr>
        <w:t>officers who should be paid, how much money should be</w:t>
      </w:r>
      <w:r w:rsidR="00486CE5" w:rsidRPr="00A96214">
        <w:rPr>
          <w:sz w:val="24"/>
          <w:szCs w:val="24"/>
        </w:rPr>
        <w:t xml:space="preserve"> </w:t>
      </w:r>
      <w:r w:rsidRPr="00A96214">
        <w:rPr>
          <w:sz w:val="24"/>
          <w:szCs w:val="24"/>
        </w:rPr>
        <w:t>spent to buy the detection tool, how much</w:t>
      </w:r>
      <w:r w:rsidR="00486CE5" w:rsidRPr="00A96214">
        <w:rPr>
          <w:sz w:val="24"/>
          <w:szCs w:val="24"/>
        </w:rPr>
        <w:t xml:space="preserve"> </w:t>
      </w:r>
      <w:r w:rsidRPr="00A96214">
        <w:rPr>
          <w:sz w:val="24"/>
          <w:szCs w:val="24"/>
        </w:rPr>
        <w:t>surveillance officers who must be paid by the state. If it's like this</w:t>
      </w:r>
      <w:r w:rsidR="00486CE5" w:rsidRPr="00A96214">
        <w:rPr>
          <w:sz w:val="24"/>
          <w:szCs w:val="24"/>
        </w:rPr>
        <w:t xml:space="preserve"> </w:t>
      </w:r>
      <w:r w:rsidRPr="00A96214">
        <w:rPr>
          <w:sz w:val="24"/>
          <w:szCs w:val="24"/>
        </w:rPr>
        <w:t>the way doesn't seem to be giving punishment but impressed</w:t>
      </w:r>
      <w:r w:rsidR="00486CE5" w:rsidRPr="00A96214">
        <w:rPr>
          <w:sz w:val="24"/>
          <w:szCs w:val="24"/>
        </w:rPr>
        <w:t xml:space="preserve"> </w:t>
      </w:r>
      <w:r w:rsidRPr="00A96214">
        <w:rPr>
          <w:sz w:val="24"/>
          <w:szCs w:val="24"/>
        </w:rPr>
        <w:t>make observations, trial and error, not serious, or half</w:t>
      </w:r>
      <w:r w:rsidR="00486CE5" w:rsidRPr="00A96214">
        <w:rPr>
          <w:sz w:val="24"/>
          <w:szCs w:val="24"/>
        </w:rPr>
        <w:t xml:space="preserve"> </w:t>
      </w:r>
      <w:r w:rsidRPr="00A96214">
        <w:rPr>
          <w:sz w:val="24"/>
          <w:szCs w:val="24"/>
        </w:rPr>
        <w:t xml:space="preserve">heart. Costs a lot out the results are not significant </w:t>
      </w:r>
      <w:r w:rsidR="00486CE5" w:rsidRPr="00A96214">
        <w:rPr>
          <w:sz w:val="24"/>
          <w:szCs w:val="24"/>
        </w:rPr>
        <w:t xml:space="preserve">to </w:t>
      </w:r>
      <w:r w:rsidRPr="00A96214">
        <w:rPr>
          <w:sz w:val="24"/>
          <w:szCs w:val="24"/>
        </w:rPr>
        <w:t>prevent sexual crimes.</w:t>
      </w:r>
    </w:p>
    <w:p w:rsidR="00106EA6" w:rsidRDefault="00106EA6" w:rsidP="00963888">
      <w:pPr>
        <w:spacing w:after="0" w:line="360" w:lineRule="auto"/>
        <w:ind w:firstLine="720"/>
        <w:jc w:val="both"/>
        <w:rPr>
          <w:sz w:val="24"/>
          <w:szCs w:val="24"/>
        </w:rPr>
      </w:pPr>
      <w:r w:rsidRPr="00106EA6">
        <w:rPr>
          <w:sz w:val="24"/>
          <w:szCs w:val="24"/>
        </w:rPr>
        <w:t xml:space="preserve">Islamic sharia has set punishments for perpetrators of sexual crimes according to the details of the facts of their actions, so it is not permissible (haram) to carry out types of punishment outside the provisions of Islamic Sharia. The evidence for the prohibition of implementing non-sharia laws is the word of Allah SWT: </w:t>
      </w:r>
    </w:p>
    <w:p w:rsidR="009B6394" w:rsidRDefault="009B6394" w:rsidP="009B6394">
      <w:pPr>
        <w:bidi/>
        <w:spacing w:after="0" w:line="360" w:lineRule="auto"/>
        <w:jc w:val="both"/>
        <w:rPr>
          <w:rFonts w:cs="KFGQPC Uthmanic Script HAFS"/>
          <w:sz w:val="28"/>
          <w:szCs w:val="28"/>
          <w:rtl/>
        </w:rPr>
      </w:pPr>
      <w:r>
        <w:rPr>
          <w:rFonts w:cs="KFGQPC Uthmanic Script HAFS" w:hint="cs"/>
          <w:sz w:val="28"/>
          <w:szCs w:val="28"/>
          <w:rtl/>
        </w:rPr>
        <w:t xml:space="preserve">وَمَا كَانَ لِمُؤۡمِنٖ وَلَا مُؤۡمِنَةٍ إِذَا قَضَى ٱللَّهُ وَرَسُولُهُۥٓ أَمۡرًا أَن يَكُونَ لَهُمُ ٱلۡخِيَرَةُ مِنۡ أَمۡرِهِمۡۗ وَمَن يَعۡصِ ٱللَّهَ وَرَسُولَهُۥ فَقَدۡ ضَلَّ ضَلَٰلٗا مُّبِينٗا  </w:t>
      </w:r>
    </w:p>
    <w:p w:rsidR="00106EA6" w:rsidRPr="009B6394" w:rsidRDefault="009B6394" w:rsidP="009B6394">
      <w:pPr>
        <w:spacing w:after="0" w:line="360" w:lineRule="auto"/>
        <w:ind w:firstLine="720"/>
        <w:jc w:val="both"/>
        <w:rPr>
          <w:rFonts w:ascii="Arial" w:hAnsi="Arial" w:cs="Arial"/>
          <w:sz w:val="20"/>
          <w:szCs w:val="24"/>
        </w:rPr>
      </w:pPr>
      <w:r w:rsidRPr="00A65C4E">
        <w:rPr>
          <w:rFonts w:cstheme="minorHAnsi"/>
          <w:i/>
          <w:iCs/>
          <w:sz w:val="24"/>
          <w:szCs w:val="32"/>
        </w:rPr>
        <w:t>36.  It is not for a believing man or a believing woman, when Allah and His Messenger have decided a matter, that they should [thereafter] have any choice about their affair. And whoever disobeys Allah and His Messenger has certainly strayed into clear error.</w:t>
      </w:r>
      <w:r w:rsidRPr="009B6394">
        <w:rPr>
          <w:rFonts w:ascii="Arial" w:hAnsi="Arial" w:cs="Arial"/>
          <w:sz w:val="24"/>
          <w:szCs w:val="32"/>
        </w:rPr>
        <w:t xml:space="preserve"> </w:t>
      </w:r>
      <w:r w:rsidR="00106EA6" w:rsidRPr="00106EA6">
        <w:rPr>
          <w:sz w:val="24"/>
          <w:szCs w:val="24"/>
        </w:rPr>
        <w:t>(Surat al-</w:t>
      </w:r>
      <w:proofErr w:type="spellStart"/>
      <w:r w:rsidR="00106EA6" w:rsidRPr="00106EA6">
        <w:rPr>
          <w:sz w:val="24"/>
          <w:szCs w:val="24"/>
        </w:rPr>
        <w:t>Ahzab</w:t>
      </w:r>
      <w:proofErr w:type="spellEnd"/>
      <w:r w:rsidR="00106EA6" w:rsidRPr="00106EA6">
        <w:rPr>
          <w:sz w:val="24"/>
          <w:szCs w:val="24"/>
        </w:rPr>
        <w:t xml:space="preserve"> [33]: 36).</w:t>
      </w:r>
    </w:p>
    <w:p w:rsidR="00106EA6" w:rsidRPr="00106EA6" w:rsidRDefault="00106EA6" w:rsidP="009B6394">
      <w:pPr>
        <w:spacing w:after="0" w:line="360" w:lineRule="auto"/>
        <w:ind w:firstLine="720"/>
        <w:jc w:val="both"/>
        <w:rPr>
          <w:sz w:val="24"/>
          <w:szCs w:val="24"/>
        </w:rPr>
      </w:pPr>
      <w:r w:rsidRPr="00106EA6">
        <w:rPr>
          <w:sz w:val="24"/>
          <w:szCs w:val="24"/>
        </w:rPr>
        <w:lastRenderedPageBreak/>
        <w:t>The verse clearly prohibits Muslims from making new provisions if there are certain legal provisions of Islamic Sharia. Therefore, it is unlawful to apply the law of castration to perpetrators of sexual crimes, because Islamic Sharia has stipulated details of certain punishments for perpetrators of sexual crimes.</w:t>
      </w:r>
    </w:p>
    <w:p w:rsidR="00106EA6" w:rsidRPr="00106EA6" w:rsidRDefault="00106EA6" w:rsidP="008D6B8B">
      <w:pPr>
        <w:spacing w:after="0" w:line="360" w:lineRule="auto"/>
        <w:ind w:firstLine="720"/>
        <w:jc w:val="both"/>
        <w:rPr>
          <w:sz w:val="24"/>
          <w:szCs w:val="24"/>
        </w:rPr>
      </w:pPr>
      <w:r w:rsidRPr="00106EA6">
        <w:rPr>
          <w:sz w:val="24"/>
          <w:szCs w:val="24"/>
        </w:rPr>
        <w:t>The details of punishment for perpetrators of sexual crimes are as follows;</w:t>
      </w:r>
    </w:p>
    <w:p w:rsidR="008D6B8B" w:rsidRDefault="008D6B8B" w:rsidP="008D6B8B">
      <w:pPr>
        <w:pStyle w:val="ListParagraph"/>
        <w:numPr>
          <w:ilvl w:val="0"/>
          <w:numId w:val="4"/>
        </w:numPr>
        <w:spacing w:after="0" w:line="360" w:lineRule="auto"/>
        <w:jc w:val="both"/>
        <w:rPr>
          <w:sz w:val="24"/>
          <w:szCs w:val="24"/>
        </w:rPr>
      </w:pPr>
      <w:r>
        <w:rPr>
          <w:sz w:val="24"/>
          <w:szCs w:val="24"/>
        </w:rPr>
        <w:t>T</w:t>
      </w:r>
      <w:r w:rsidR="00106EA6" w:rsidRPr="008D6B8B">
        <w:rPr>
          <w:sz w:val="24"/>
          <w:szCs w:val="24"/>
        </w:rPr>
        <w:t xml:space="preserve">he perpetrator of the sexual crime is committing adultery, the punishment is punishment for adulterers (had </w:t>
      </w:r>
      <w:proofErr w:type="spellStart"/>
      <w:r w:rsidR="00106EA6" w:rsidRPr="008D6B8B">
        <w:rPr>
          <w:sz w:val="24"/>
          <w:szCs w:val="24"/>
        </w:rPr>
        <w:t>az-zina</w:t>
      </w:r>
      <w:proofErr w:type="spellEnd"/>
      <w:r w:rsidR="00106EA6" w:rsidRPr="008D6B8B">
        <w:rPr>
          <w:sz w:val="24"/>
          <w:szCs w:val="24"/>
        </w:rPr>
        <w:t xml:space="preserve">), namely stoning if you are married (married) or lashed a hundred times if not </w:t>
      </w:r>
      <w:proofErr w:type="spellStart"/>
      <w:r w:rsidR="00106EA6" w:rsidRPr="008D6B8B">
        <w:rPr>
          <w:sz w:val="24"/>
          <w:szCs w:val="24"/>
        </w:rPr>
        <w:t>muhshan</w:t>
      </w:r>
      <w:proofErr w:type="spellEnd"/>
      <w:r w:rsidR="00106EA6" w:rsidRPr="008D6B8B">
        <w:rPr>
          <w:sz w:val="24"/>
          <w:szCs w:val="24"/>
        </w:rPr>
        <w:t>;</w:t>
      </w:r>
    </w:p>
    <w:p w:rsidR="009B6394" w:rsidRDefault="008D6B8B" w:rsidP="009B6394">
      <w:pPr>
        <w:pStyle w:val="ListParagraph"/>
        <w:numPr>
          <w:ilvl w:val="0"/>
          <w:numId w:val="4"/>
        </w:numPr>
        <w:spacing w:after="0" w:line="360" w:lineRule="auto"/>
        <w:jc w:val="both"/>
        <w:rPr>
          <w:sz w:val="24"/>
          <w:szCs w:val="24"/>
        </w:rPr>
      </w:pPr>
      <w:r>
        <w:rPr>
          <w:sz w:val="24"/>
          <w:szCs w:val="24"/>
        </w:rPr>
        <w:t>T</w:t>
      </w:r>
      <w:r w:rsidR="00106EA6" w:rsidRPr="008D6B8B">
        <w:rPr>
          <w:sz w:val="24"/>
          <w:szCs w:val="24"/>
        </w:rPr>
        <w:t xml:space="preserve">he pedophile does </w:t>
      </w:r>
      <w:proofErr w:type="spellStart"/>
      <w:r w:rsidR="00106EA6" w:rsidRPr="008D6B8B">
        <w:rPr>
          <w:sz w:val="24"/>
          <w:szCs w:val="24"/>
        </w:rPr>
        <w:t>liwath</w:t>
      </w:r>
      <w:proofErr w:type="spellEnd"/>
      <w:r w:rsidR="00106EA6" w:rsidRPr="008D6B8B">
        <w:rPr>
          <w:sz w:val="24"/>
          <w:szCs w:val="24"/>
        </w:rPr>
        <w:t xml:space="preserve"> (homosexual), then the punishment is the death penalty, nothing else;</w:t>
      </w:r>
    </w:p>
    <w:p w:rsidR="009B6394" w:rsidRPr="009B6394" w:rsidRDefault="008D6B8B" w:rsidP="00B37945">
      <w:pPr>
        <w:pStyle w:val="ListParagraph"/>
        <w:numPr>
          <w:ilvl w:val="0"/>
          <w:numId w:val="4"/>
        </w:numPr>
        <w:spacing w:after="0" w:line="360" w:lineRule="auto"/>
        <w:jc w:val="both"/>
        <w:rPr>
          <w:sz w:val="24"/>
          <w:szCs w:val="24"/>
        </w:rPr>
      </w:pPr>
      <w:r w:rsidRPr="009B6394">
        <w:rPr>
          <w:sz w:val="24"/>
          <w:szCs w:val="24"/>
        </w:rPr>
        <w:t>S</w:t>
      </w:r>
      <w:r w:rsidR="00106EA6" w:rsidRPr="009B6394">
        <w:rPr>
          <w:sz w:val="24"/>
          <w:szCs w:val="24"/>
        </w:rPr>
        <w:t xml:space="preserve">exual harassment (at </w:t>
      </w:r>
      <w:proofErr w:type="spellStart"/>
      <w:r w:rsidR="00106EA6" w:rsidRPr="009B6394">
        <w:rPr>
          <w:sz w:val="24"/>
          <w:szCs w:val="24"/>
        </w:rPr>
        <w:t>taharusy</w:t>
      </w:r>
      <w:proofErr w:type="spellEnd"/>
      <w:r w:rsidR="00106EA6" w:rsidRPr="009B6394">
        <w:rPr>
          <w:sz w:val="24"/>
          <w:szCs w:val="24"/>
        </w:rPr>
        <w:t xml:space="preserve"> al </w:t>
      </w:r>
      <w:proofErr w:type="spellStart"/>
      <w:r w:rsidR="00106EA6" w:rsidRPr="009B6394">
        <w:rPr>
          <w:sz w:val="24"/>
          <w:szCs w:val="24"/>
        </w:rPr>
        <w:t>jinsi</w:t>
      </w:r>
      <w:proofErr w:type="spellEnd"/>
      <w:r w:rsidR="00106EA6" w:rsidRPr="009B6394">
        <w:rPr>
          <w:sz w:val="24"/>
          <w:szCs w:val="24"/>
        </w:rPr>
        <w:t xml:space="preserve">) which does not result in adultery or homosexuality, the punishment is </w:t>
      </w:r>
      <w:proofErr w:type="spellStart"/>
      <w:r w:rsidR="00106EA6" w:rsidRPr="009B6394">
        <w:rPr>
          <w:sz w:val="24"/>
          <w:szCs w:val="24"/>
        </w:rPr>
        <w:t>ta'zir</w:t>
      </w:r>
      <w:proofErr w:type="spellEnd"/>
      <w:r w:rsidR="00106EA6" w:rsidRPr="009B6394">
        <w:rPr>
          <w:sz w:val="24"/>
          <w:szCs w:val="24"/>
        </w:rPr>
        <w:t xml:space="preserve">. </w:t>
      </w:r>
      <w:r w:rsidR="00B37945">
        <w:rPr>
          <w:rStyle w:val="FootnoteReference"/>
          <w:sz w:val="24"/>
          <w:szCs w:val="24"/>
        </w:rPr>
        <w:footnoteReference w:id="20"/>
      </w:r>
    </w:p>
    <w:p w:rsidR="00106EA6" w:rsidRPr="00106EA6" w:rsidRDefault="00106EA6" w:rsidP="009B6394">
      <w:pPr>
        <w:spacing w:after="0" w:line="360" w:lineRule="auto"/>
        <w:ind w:firstLine="720"/>
        <w:jc w:val="both"/>
        <w:rPr>
          <w:sz w:val="24"/>
          <w:szCs w:val="24"/>
        </w:rPr>
      </w:pPr>
      <w:r w:rsidRPr="009B6394">
        <w:rPr>
          <w:sz w:val="24"/>
          <w:szCs w:val="24"/>
        </w:rPr>
        <w:t>It is true, the punishment for perpetrators of sexual crimes who only commit sexual harassment (</w:t>
      </w:r>
      <w:r w:rsidRPr="00A17576">
        <w:rPr>
          <w:i/>
          <w:iCs/>
          <w:sz w:val="24"/>
          <w:szCs w:val="24"/>
        </w:rPr>
        <w:t xml:space="preserve">at </w:t>
      </w:r>
      <w:proofErr w:type="spellStart"/>
      <w:r w:rsidRPr="00A17576">
        <w:rPr>
          <w:i/>
          <w:iCs/>
          <w:sz w:val="24"/>
          <w:szCs w:val="24"/>
        </w:rPr>
        <w:t>taharusy</w:t>
      </w:r>
      <w:proofErr w:type="spellEnd"/>
      <w:r w:rsidRPr="00A17576">
        <w:rPr>
          <w:i/>
          <w:iCs/>
          <w:sz w:val="24"/>
          <w:szCs w:val="24"/>
        </w:rPr>
        <w:t xml:space="preserve"> al </w:t>
      </w:r>
      <w:proofErr w:type="spellStart"/>
      <w:r w:rsidRPr="00A17576">
        <w:rPr>
          <w:i/>
          <w:iCs/>
          <w:sz w:val="24"/>
          <w:szCs w:val="24"/>
        </w:rPr>
        <w:t>jinsi</w:t>
      </w:r>
      <w:proofErr w:type="spellEnd"/>
      <w:r w:rsidRPr="009B6394">
        <w:rPr>
          <w:sz w:val="24"/>
          <w:szCs w:val="24"/>
        </w:rPr>
        <w:t xml:space="preserve">), is a </w:t>
      </w:r>
      <w:proofErr w:type="spellStart"/>
      <w:r w:rsidRPr="00A17576">
        <w:rPr>
          <w:i/>
          <w:iCs/>
          <w:sz w:val="24"/>
          <w:szCs w:val="24"/>
        </w:rPr>
        <w:t>ta'zir</w:t>
      </w:r>
      <w:proofErr w:type="spellEnd"/>
      <w:r w:rsidRPr="009B6394">
        <w:rPr>
          <w:sz w:val="24"/>
          <w:szCs w:val="24"/>
        </w:rPr>
        <w:t xml:space="preserve"> punishment, which can be determined by the judge himself (</w:t>
      </w:r>
      <w:proofErr w:type="spellStart"/>
      <w:r w:rsidRPr="009B6394">
        <w:rPr>
          <w:sz w:val="24"/>
          <w:szCs w:val="24"/>
        </w:rPr>
        <w:t>qadhi</w:t>
      </w:r>
      <w:proofErr w:type="spellEnd"/>
      <w:r w:rsidRPr="009B6394">
        <w:rPr>
          <w:sz w:val="24"/>
          <w:szCs w:val="24"/>
        </w:rPr>
        <w:t xml:space="preserve">). For example, being lashed 5 times, imprisoned for 4 years, etc. The question is, can the judge make castration a punishment for </w:t>
      </w:r>
      <w:proofErr w:type="spellStart"/>
      <w:r w:rsidRPr="009B6394">
        <w:rPr>
          <w:sz w:val="24"/>
          <w:szCs w:val="24"/>
        </w:rPr>
        <w:t>ta'zir</w:t>
      </w:r>
      <w:proofErr w:type="spellEnd"/>
      <w:r w:rsidRPr="009B6394">
        <w:rPr>
          <w:sz w:val="24"/>
          <w:szCs w:val="24"/>
        </w:rPr>
        <w:t xml:space="preserve">? The answer is no (haram). Because even though the </w:t>
      </w:r>
      <w:proofErr w:type="spellStart"/>
      <w:r w:rsidRPr="00A17576">
        <w:rPr>
          <w:i/>
          <w:iCs/>
          <w:sz w:val="24"/>
          <w:szCs w:val="24"/>
        </w:rPr>
        <w:t>ta'zir</w:t>
      </w:r>
      <w:proofErr w:type="spellEnd"/>
      <w:r w:rsidRPr="009B6394">
        <w:rPr>
          <w:sz w:val="24"/>
          <w:szCs w:val="24"/>
        </w:rPr>
        <w:t xml:space="preserve"> punishment can be chosen by the type and level by the judge, it is required that the </w:t>
      </w:r>
      <w:proofErr w:type="spellStart"/>
      <w:r w:rsidRPr="00A17576">
        <w:rPr>
          <w:i/>
          <w:iCs/>
          <w:sz w:val="24"/>
          <w:szCs w:val="24"/>
        </w:rPr>
        <w:t>ta'zir</w:t>
      </w:r>
      <w:proofErr w:type="spellEnd"/>
      <w:r w:rsidRPr="009B6394">
        <w:rPr>
          <w:sz w:val="24"/>
          <w:szCs w:val="24"/>
        </w:rPr>
        <w:t xml:space="preserve"> punishment has been ratified and is not prohibited by sharia texts, both the Qur'an and Sunnah. If it is prohibited by the </w:t>
      </w:r>
      <w:proofErr w:type="spellStart"/>
      <w:proofErr w:type="gramStart"/>
      <w:r w:rsidRPr="00A17576">
        <w:rPr>
          <w:i/>
          <w:iCs/>
          <w:sz w:val="24"/>
          <w:szCs w:val="24"/>
        </w:rPr>
        <w:t>nash</w:t>
      </w:r>
      <w:proofErr w:type="spellEnd"/>
      <w:proofErr w:type="gramEnd"/>
      <w:r w:rsidRPr="00A17576">
        <w:rPr>
          <w:i/>
          <w:iCs/>
          <w:sz w:val="24"/>
          <w:szCs w:val="24"/>
        </w:rPr>
        <w:t xml:space="preserve"> sharia</w:t>
      </w:r>
      <w:r w:rsidRPr="009B6394">
        <w:rPr>
          <w:sz w:val="24"/>
          <w:szCs w:val="24"/>
        </w:rPr>
        <w:t>, it is forbidden to be carried out. For example, the punishment of burning with fire. This is unlawful, because there is a valid ha</w:t>
      </w:r>
      <w:r w:rsidR="009B6394">
        <w:rPr>
          <w:sz w:val="24"/>
          <w:szCs w:val="24"/>
        </w:rPr>
        <w:t xml:space="preserve">dith that forbids it (Bukhari). </w:t>
      </w:r>
      <w:r w:rsidRPr="00106EA6">
        <w:rPr>
          <w:sz w:val="24"/>
          <w:szCs w:val="24"/>
        </w:rPr>
        <w:t xml:space="preserve">So likewise, imposing </w:t>
      </w:r>
      <w:proofErr w:type="spellStart"/>
      <w:r w:rsidRPr="00A17576">
        <w:rPr>
          <w:i/>
          <w:iCs/>
          <w:sz w:val="24"/>
          <w:szCs w:val="24"/>
        </w:rPr>
        <w:t>ta'zir</w:t>
      </w:r>
      <w:proofErr w:type="spellEnd"/>
      <w:r w:rsidRPr="00106EA6">
        <w:rPr>
          <w:sz w:val="24"/>
          <w:szCs w:val="24"/>
        </w:rPr>
        <w:t xml:space="preserve"> i</w:t>
      </w:r>
      <w:r w:rsidR="009B6394">
        <w:rPr>
          <w:sz w:val="24"/>
          <w:szCs w:val="24"/>
        </w:rPr>
        <w:t>n the form of castration is har</w:t>
      </w:r>
      <w:r w:rsidRPr="00106EA6">
        <w:rPr>
          <w:sz w:val="24"/>
          <w:szCs w:val="24"/>
        </w:rPr>
        <w:t>am, because there are valid hadiths that prohibit castration.</w:t>
      </w:r>
    </w:p>
    <w:p w:rsidR="009B6394" w:rsidRDefault="00106EA6" w:rsidP="009B6394">
      <w:pPr>
        <w:spacing w:after="0" w:line="360" w:lineRule="auto"/>
        <w:ind w:firstLine="720"/>
        <w:jc w:val="both"/>
        <w:rPr>
          <w:sz w:val="24"/>
          <w:szCs w:val="24"/>
        </w:rPr>
      </w:pPr>
      <w:r w:rsidRPr="00106EA6">
        <w:rPr>
          <w:sz w:val="24"/>
          <w:szCs w:val="24"/>
        </w:rPr>
        <w:lastRenderedPageBreak/>
        <w:t>Second, in terms of the castration method used is the injection method.</w:t>
      </w:r>
      <w:r w:rsidR="009B6394">
        <w:rPr>
          <w:sz w:val="24"/>
          <w:szCs w:val="24"/>
        </w:rPr>
        <w:t xml:space="preserve"> </w:t>
      </w:r>
      <w:r w:rsidRPr="00106EA6">
        <w:rPr>
          <w:sz w:val="24"/>
          <w:szCs w:val="24"/>
        </w:rPr>
        <w:t>Third, that which is injected is the hormone estrogen, the law is also haram from the other side, because it causes the castrated male to have physi</w:t>
      </w:r>
      <w:r w:rsidR="009B6394">
        <w:rPr>
          <w:sz w:val="24"/>
          <w:szCs w:val="24"/>
        </w:rPr>
        <w:t>cal characteristics like women.</w:t>
      </w:r>
    </w:p>
    <w:p w:rsidR="00082444" w:rsidRDefault="00106EA6" w:rsidP="000C34A6">
      <w:pPr>
        <w:spacing w:after="0" w:line="360" w:lineRule="auto"/>
        <w:jc w:val="both"/>
        <w:rPr>
          <w:b/>
          <w:bCs/>
          <w:sz w:val="24"/>
          <w:szCs w:val="24"/>
        </w:rPr>
      </w:pPr>
      <w:r w:rsidRPr="00106EA6">
        <w:rPr>
          <w:sz w:val="24"/>
          <w:szCs w:val="24"/>
        </w:rPr>
        <w:t>Thus, the method of castration by injection of the hormone estrogen into male perpetrators of sexual crimes is unlawful, because it becomes an intermediary (</w:t>
      </w:r>
      <w:proofErr w:type="spellStart"/>
      <w:r w:rsidRPr="00106EA6">
        <w:rPr>
          <w:sz w:val="24"/>
          <w:szCs w:val="24"/>
        </w:rPr>
        <w:t>wasilah</w:t>
      </w:r>
      <w:proofErr w:type="spellEnd"/>
      <w:r w:rsidRPr="00106EA6">
        <w:rPr>
          <w:sz w:val="24"/>
          <w:szCs w:val="24"/>
        </w:rPr>
        <w:t>) for the male to rese</w:t>
      </w:r>
      <w:r w:rsidR="00082444">
        <w:rPr>
          <w:sz w:val="24"/>
          <w:szCs w:val="24"/>
        </w:rPr>
        <w:t>mble the opposite sex (female).</w:t>
      </w:r>
      <w:r w:rsidR="000C34A6">
        <w:rPr>
          <w:sz w:val="24"/>
          <w:szCs w:val="24"/>
        </w:rPr>
        <w:t xml:space="preserve"> </w:t>
      </w:r>
      <w:r w:rsidRPr="00106EA6">
        <w:rPr>
          <w:sz w:val="24"/>
          <w:szCs w:val="24"/>
        </w:rPr>
        <w:t>Based on the 3 (three) reasons above, it is unlawful to impose castration on perpetrators of sexual crimes.</w:t>
      </w:r>
    </w:p>
    <w:p w:rsidR="00731FD8" w:rsidRPr="00486CE5" w:rsidRDefault="00731FD8" w:rsidP="00792FC3">
      <w:pPr>
        <w:spacing w:after="0" w:line="360" w:lineRule="auto"/>
        <w:jc w:val="both"/>
      </w:pPr>
      <w:r w:rsidRPr="00A96214">
        <w:rPr>
          <w:b/>
          <w:bCs/>
          <w:sz w:val="24"/>
          <w:szCs w:val="24"/>
        </w:rPr>
        <w:t>CONCLUSION</w:t>
      </w:r>
    </w:p>
    <w:p w:rsidR="00731FD8" w:rsidRDefault="000C34A6" w:rsidP="00F13EAF">
      <w:pPr>
        <w:spacing w:after="0" w:line="360" w:lineRule="auto"/>
        <w:jc w:val="both"/>
      </w:pPr>
      <w:r>
        <w:t>The law of castration is not in accordance with Islamic law, and</w:t>
      </w:r>
      <w:r>
        <w:t xml:space="preserve"> </w:t>
      </w:r>
      <w:r>
        <w:t>its application is a major sin, because the legal provisions for adulterers have been set by Allah in the Qur'an.</w:t>
      </w:r>
      <w:r>
        <w:t xml:space="preserve"> </w:t>
      </w:r>
      <w:r>
        <w:t>Something that</w:t>
      </w:r>
      <w:r>
        <w:t xml:space="preserve"> </w:t>
      </w:r>
      <w:r>
        <w:t>there is already a text</w:t>
      </w:r>
      <w:r>
        <w:t xml:space="preserve"> </w:t>
      </w:r>
      <w:proofErr w:type="spellStart"/>
      <w:r w:rsidRPr="00F13EAF">
        <w:rPr>
          <w:i/>
          <w:iCs/>
        </w:rPr>
        <w:t>qoth'iy</w:t>
      </w:r>
      <w:proofErr w:type="spellEnd"/>
      <w:r>
        <w:t xml:space="preserve"> does not exist</w:t>
      </w:r>
      <w:r>
        <w:t xml:space="preserve"> </w:t>
      </w:r>
      <w:r>
        <w:t>other options besides</w:t>
      </w:r>
      <w:r>
        <w:t xml:space="preserve"> </w:t>
      </w:r>
      <w:r>
        <w:t>run it.</w:t>
      </w:r>
      <w:r>
        <w:t xml:space="preserve"> </w:t>
      </w:r>
      <w:r>
        <w:t xml:space="preserve">The law of castration does not touch the purpose of </w:t>
      </w:r>
      <w:proofErr w:type="spellStart"/>
      <w:r w:rsidR="00F13EAF">
        <w:t>Maqashid</w:t>
      </w:r>
      <w:proofErr w:type="spellEnd"/>
      <w:r w:rsidR="00F13EAF">
        <w:t xml:space="preserve"> </w:t>
      </w:r>
      <w:proofErr w:type="spellStart"/>
      <w:r>
        <w:t>Shari'ah</w:t>
      </w:r>
      <w:proofErr w:type="spellEnd"/>
      <w:r>
        <w:t xml:space="preserve">, especially in terms of the benefit of the </w:t>
      </w:r>
      <w:r w:rsidR="00F13EAF">
        <w:t>public</w:t>
      </w:r>
      <w:r>
        <w:t>, because the law</w:t>
      </w:r>
      <w:r>
        <w:t xml:space="preserve"> </w:t>
      </w:r>
      <w:r>
        <w:t>given is only felt by the person concerned and not</w:t>
      </w:r>
      <w:r>
        <w:t xml:space="preserve"> </w:t>
      </w:r>
      <w:r>
        <w:t>visible to others so that others cannot</w:t>
      </w:r>
      <w:r>
        <w:t xml:space="preserve"> </w:t>
      </w:r>
      <w:r>
        <w:t>know whether the person concerned has carried out</w:t>
      </w:r>
      <w:r>
        <w:t xml:space="preserve"> </w:t>
      </w:r>
      <w:r>
        <w:t>castration law or not. Especially by way of drug injection</w:t>
      </w:r>
      <w:r>
        <w:t xml:space="preserve"> </w:t>
      </w:r>
      <w:r>
        <w:t>certain only valid for a limited period of time</w:t>
      </w:r>
      <w:r>
        <w:t xml:space="preserve"> </w:t>
      </w:r>
      <w:r>
        <w:t>(not permanent) it is even possible to</w:t>
      </w:r>
      <w:r>
        <w:t xml:space="preserve"> recover</w:t>
      </w:r>
      <w:r>
        <w:t xml:space="preserve"> by injection of another drug.</w:t>
      </w:r>
      <w:r>
        <w:t xml:space="preserve"> </w:t>
      </w:r>
      <w:r>
        <w:t>By adding a detection tool for those who have been sentenced</w:t>
      </w:r>
      <w:r>
        <w:t xml:space="preserve"> </w:t>
      </w:r>
      <w:r>
        <w:t>castration law will actually add to the difficulties for</w:t>
      </w:r>
      <w:r>
        <w:t xml:space="preserve"> </w:t>
      </w:r>
      <w:r>
        <w:t>government because it will be monitored at any time, this is of course</w:t>
      </w:r>
      <w:r>
        <w:t xml:space="preserve"> </w:t>
      </w:r>
      <w:r>
        <w:t>increase state expenditures that should not be necessary</w:t>
      </w:r>
      <w:r>
        <w:t xml:space="preserve"> </w:t>
      </w:r>
      <w:r>
        <w:t>occur.</w:t>
      </w:r>
    </w:p>
    <w:p w:rsidR="00731FD8" w:rsidRDefault="00731FD8" w:rsidP="00792FC3">
      <w:pPr>
        <w:spacing w:after="0" w:line="360" w:lineRule="auto"/>
        <w:jc w:val="both"/>
      </w:pPr>
    </w:p>
    <w:p w:rsidR="00E91AD3" w:rsidRDefault="00792FC3" w:rsidP="00F13EAF">
      <w:pPr>
        <w:rPr>
          <w:b/>
          <w:bCs/>
          <w:sz w:val="24"/>
          <w:szCs w:val="24"/>
        </w:rPr>
      </w:pPr>
      <w:r w:rsidRPr="008D6B8B">
        <w:rPr>
          <w:b/>
          <w:bCs/>
          <w:sz w:val="24"/>
          <w:szCs w:val="24"/>
        </w:rPr>
        <w:t>REFERENCES</w:t>
      </w:r>
    </w:p>
    <w:p w:rsidR="00F13EAF" w:rsidRPr="00F13EAF" w:rsidRDefault="00F13EAF" w:rsidP="00F13EAF">
      <w:pPr>
        <w:widowControl w:val="0"/>
        <w:autoSpaceDE w:val="0"/>
        <w:autoSpaceDN w:val="0"/>
        <w:adjustRightInd w:val="0"/>
        <w:spacing w:after="0" w:line="360" w:lineRule="auto"/>
        <w:ind w:left="480" w:hanging="480"/>
        <w:rPr>
          <w:rFonts w:ascii="Calibri" w:hAnsi="Calibri" w:cs="Calibri"/>
          <w:noProof/>
          <w:szCs w:val="24"/>
        </w:rPr>
      </w:pPr>
      <w:r>
        <w:rPr>
          <w:b/>
          <w:bCs/>
        </w:rPr>
        <w:fldChar w:fldCharType="begin" w:fldLock="1"/>
      </w:r>
      <w:r>
        <w:rPr>
          <w:b/>
          <w:bCs/>
        </w:rPr>
        <w:instrText xml:space="preserve">ADDIN Mendeley Bibliography CSL_BIBLIOGRAPHY </w:instrText>
      </w:r>
      <w:r>
        <w:rPr>
          <w:b/>
          <w:bCs/>
        </w:rPr>
        <w:fldChar w:fldCharType="separate"/>
      </w:r>
      <w:r w:rsidRPr="00F13EAF">
        <w:rPr>
          <w:rFonts w:ascii="Calibri" w:hAnsi="Calibri" w:cs="Calibri"/>
          <w:noProof/>
          <w:szCs w:val="24"/>
        </w:rPr>
        <w:t>Al-Bukhari, Sahih. “Castration,” n.d. https://dorar.net/article/1433.</w:t>
      </w:r>
    </w:p>
    <w:p w:rsidR="00F13EAF" w:rsidRPr="00F13EAF" w:rsidRDefault="00F13EAF" w:rsidP="00F13EAF">
      <w:pPr>
        <w:widowControl w:val="0"/>
        <w:autoSpaceDE w:val="0"/>
        <w:autoSpaceDN w:val="0"/>
        <w:adjustRightInd w:val="0"/>
        <w:spacing w:after="0" w:line="360" w:lineRule="auto"/>
        <w:ind w:left="480" w:hanging="480"/>
        <w:rPr>
          <w:rFonts w:ascii="Calibri" w:hAnsi="Calibri" w:cs="Calibri"/>
          <w:noProof/>
          <w:szCs w:val="24"/>
        </w:rPr>
      </w:pPr>
      <w:r w:rsidRPr="00F13EAF">
        <w:rPr>
          <w:rFonts w:ascii="Calibri" w:hAnsi="Calibri" w:cs="Calibri"/>
          <w:noProof/>
          <w:szCs w:val="24"/>
        </w:rPr>
        <w:t xml:space="preserve">Arake, Lukman. “Hukuman Kebiri Kimia Bagi Pelaku Kekerasan Seksual Terhadap Anak Perspektif Fiqh Siyasah.” </w:t>
      </w:r>
      <w:r w:rsidRPr="00F13EAF">
        <w:rPr>
          <w:rFonts w:ascii="Calibri" w:hAnsi="Calibri" w:cs="Calibri"/>
          <w:i/>
          <w:iCs/>
          <w:noProof/>
          <w:szCs w:val="24"/>
        </w:rPr>
        <w:t>Al-Adalah: Jurnal Hukum Dan Politik Islam</w:t>
      </w:r>
      <w:r w:rsidRPr="00F13EAF">
        <w:rPr>
          <w:rFonts w:ascii="Calibri" w:hAnsi="Calibri" w:cs="Calibri"/>
          <w:noProof/>
          <w:szCs w:val="24"/>
        </w:rPr>
        <w:t xml:space="preserve"> 5, no. 1 (2020): 16–41. https://doi.org/10.35673/ajmpi.v5i1.676.</w:t>
      </w:r>
      <w:bookmarkStart w:id="0" w:name="_GoBack"/>
      <w:bookmarkEnd w:id="0"/>
    </w:p>
    <w:p w:rsidR="00F13EAF" w:rsidRPr="00F13EAF" w:rsidRDefault="00F13EAF" w:rsidP="00F13EAF">
      <w:pPr>
        <w:widowControl w:val="0"/>
        <w:autoSpaceDE w:val="0"/>
        <w:autoSpaceDN w:val="0"/>
        <w:adjustRightInd w:val="0"/>
        <w:spacing w:after="0" w:line="360" w:lineRule="auto"/>
        <w:ind w:left="480" w:hanging="480"/>
        <w:rPr>
          <w:rFonts w:ascii="Calibri" w:hAnsi="Calibri" w:cs="Calibri"/>
          <w:noProof/>
          <w:szCs w:val="24"/>
        </w:rPr>
      </w:pPr>
      <w:r w:rsidRPr="00F13EAF">
        <w:rPr>
          <w:rFonts w:ascii="Calibri" w:hAnsi="Calibri" w:cs="Calibri"/>
          <w:noProof/>
          <w:szCs w:val="24"/>
        </w:rPr>
        <w:t xml:space="preserve">Arief, Hanafi. “Rekonstruksi Hukum Tentang Hukuman Kebiri Bagi Pelaku Tindak Pidana Pelecehan Seksual.” </w:t>
      </w:r>
      <w:r w:rsidRPr="00F13EAF">
        <w:rPr>
          <w:rFonts w:ascii="Calibri" w:hAnsi="Calibri" w:cs="Calibri"/>
          <w:i/>
          <w:iCs/>
          <w:noProof/>
          <w:szCs w:val="24"/>
        </w:rPr>
        <w:t>Journal of Chemical Information and Modeling</w:t>
      </w:r>
      <w:r w:rsidRPr="00F13EAF">
        <w:rPr>
          <w:rFonts w:ascii="Calibri" w:hAnsi="Calibri" w:cs="Calibri"/>
          <w:noProof/>
          <w:szCs w:val="24"/>
        </w:rPr>
        <w:t xml:space="preserve"> 53, no. 9 (2019): 1689–99.</w:t>
      </w:r>
    </w:p>
    <w:p w:rsidR="00F13EAF" w:rsidRPr="00F13EAF" w:rsidRDefault="00F13EAF" w:rsidP="00F13EAF">
      <w:pPr>
        <w:widowControl w:val="0"/>
        <w:autoSpaceDE w:val="0"/>
        <w:autoSpaceDN w:val="0"/>
        <w:adjustRightInd w:val="0"/>
        <w:spacing w:after="0" w:line="360" w:lineRule="auto"/>
        <w:ind w:left="480" w:hanging="480"/>
        <w:rPr>
          <w:rFonts w:ascii="Calibri" w:hAnsi="Calibri" w:cs="Calibri"/>
          <w:noProof/>
          <w:szCs w:val="24"/>
        </w:rPr>
      </w:pPr>
      <w:r w:rsidRPr="00F13EAF">
        <w:rPr>
          <w:rFonts w:ascii="Calibri" w:hAnsi="Calibri" w:cs="Calibri"/>
          <w:noProof/>
          <w:szCs w:val="24"/>
        </w:rPr>
        <w:lastRenderedPageBreak/>
        <w:t>DPR RI. “UNDANG - UNDANG REPUBLIK INDONESIA NOMOR 30 TAHUN 1999,” 1999.</w:t>
      </w:r>
    </w:p>
    <w:p w:rsidR="00F13EAF" w:rsidRPr="00F13EAF" w:rsidRDefault="00F13EAF" w:rsidP="00F13EAF">
      <w:pPr>
        <w:widowControl w:val="0"/>
        <w:autoSpaceDE w:val="0"/>
        <w:autoSpaceDN w:val="0"/>
        <w:adjustRightInd w:val="0"/>
        <w:spacing w:after="0" w:line="360" w:lineRule="auto"/>
        <w:ind w:left="480" w:hanging="480"/>
        <w:rPr>
          <w:rFonts w:ascii="Calibri" w:hAnsi="Calibri" w:cs="Calibri"/>
          <w:noProof/>
          <w:szCs w:val="24"/>
        </w:rPr>
      </w:pPr>
      <w:r w:rsidRPr="00F13EAF">
        <w:rPr>
          <w:rFonts w:ascii="Calibri" w:hAnsi="Calibri" w:cs="Calibri"/>
          <w:noProof/>
          <w:szCs w:val="24"/>
        </w:rPr>
        <w:t xml:space="preserve">Febrian, Wisnu. “PENERAPAN HUKUMAN KEBIRI PERSPEKTIF HUKUM ISLAM DAN HAM.” </w:t>
      </w:r>
      <w:r w:rsidRPr="00F13EAF">
        <w:rPr>
          <w:rFonts w:ascii="Calibri" w:hAnsi="Calibri" w:cs="Calibri"/>
          <w:i/>
          <w:iCs/>
          <w:noProof/>
          <w:szCs w:val="24"/>
        </w:rPr>
        <w:t>Repository.Uinjkt.Ac.Id</w:t>
      </w:r>
      <w:r w:rsidRPr="00F13EAF">
        <w:rPr>
          <w:rFonts w:ascii="Calibri" w:hAnsi="Calibri" w:cs="Calibri"/>
          <w:noProof/>
          <w:szCs w:val="24"/>
        </w:rPr>
        <w:t>, n.d. https://repository.uinjkt.ac.id/dspace/handle/123456789/55936%0Ahttps://repository.uinjkt.ac.id/dspace/bitstream/123456789/55936/1/WISNU FEBRIAN - FSH.pdf.</w:t>
      </w:r>
    </w:p>
    <w:p w:rsidR="00F13EAF" w:rsidRPr="00F13EAF" w:rsidRDefault="00F13EAF" w:rsidP="00F13EAF">
      <w:pPr>
        <w:widowControl w:val="0"/>
        <w:autoSpaceDE w:val="0"/>
        <w:autoSpaceDN w:val="0"/>
        <w:adjustRightInd w:val="0"/>
        <w:spacing w:after="0" w:line="360" w:lineRule="auto"/>
        <w:ind w:left="480" w:hanging="480"/>
        <w:jc w:val="both"/>
        <w:rPr>
          <w:rFonts w:ascii="Calibri" w:hAnsi="Calibri" w:cs="Calibri"/>
          <w:noProof/>
          <w:szCs w:val="24"/>
        </w:rPr>
      </w:pPr>
      <w:r w:rsidRPr="00F13EAF">
        <w:rPr>
          <w:rFonts w:ascii="Calibri" w:hAnsi="Calibri" w:cs="Calibri"/>
          <w:noProof/>
          <w:szCs w:val="24"/>
        </w:rPr>
        <w:t xml:space="preserve">Habib, Ahmad, and Al Fikry. “Hukuman Kebiri Kimia Bagi Pelaku Kekerasan Seksual Terhadap Anak Dalam Perspektif Hukum Islam.” </w:t>
      </w:r>
      <w:r w:rsidRPr="00F13EAF">
        <w:rPr>
          <w:rFonts w:ascii="Calibri" w:hAnsi="Calibri" w:cs="Calibri"/>
          <w:i/>
          <w:iCs/>
          <w:noProof/>
          <w:szCs w:val="24"/>
        </w:rPr>
        <w:t>JHLG Vol.2 No.2 Hukum Islam Februari 2021</w:t>
      </w:r>
      <w:r w:rsidRPr="00F13EAF">
        <w:rPr>
          <w:rFonts w:ascii="Calibri" w:hAnsi="Calibri" w:cs="Calibri"/>
          <w:noProof/>
          <w:szCs w:val="24"/>
        </w:rPr>
        <w:t xml:space="preserve"> 2, no. 2 (2021): 88–108.</w:t>
      </w:r>
    </w:p>
    <w:p w:rsidR="00F13EAF" w:rsidRPr="00F13EAF" w:rsidRDefault="00F13EAF" w:rsidP="00F13EAF">
      <w:pPr>
        <w:widowControl w:val="0"/>
        <w:autoSpaceDE w:val="0"/>
        <w:autoSpaceDN w:val="0"/>
        <w:adjustRightInd w:val="0"/>
        <w:spacing w:after="0" w:line="360" w:lineRule="auto"/>
        <w:ind w:left="480" w:hanging="480"/>
        <w:rPr>
          <w:rFonts w:ascii="Calibri" w:hAnsi="Calibri" w:cs="Calibri"/>
          <w:noProof/>
          <w:szCs w:val="24"/>
        </w:rPr>
      </w:pPr>
      <w:r w:rsidRPr="00F13EAF">
        <w:rPr>
          <w:rFonts w:ascii="Calibri" w:hAnsi="Calibri" w:cs="Calibri"/>
          <w:noProof/>
          <w:szCs w:val="24"/>
        </w:rPr>
        <w:t xml:space="preserve">Harahap, Zul Anwar Ajim. “PEMBARUAN, EKSISTENSI MAQÀSHID AL-SYARÌ’AH DALAM INDONESIA, HUKUM PIDANA DI.” </w:t>
      </w:r>
      <w:r w:rsidRPr="00F13EAF">
        <w:rPr>
          <w:rFonts w:ascii="Calibri" w:hAnsi="Calibri" w:cs="Calibri"/>
          <w:i/>
          <w:iCs/>
          <w:noProof/>
          <w:szCs w:val="24"/>
        </w:rPr>
        <w:t>Istinbáth Jurnal of Islamic Law/Jurnal Hukum Islam</w:t>
      </w:r>
      <w:r w:rsidRPr="00F13EAF">
        <w:rPr>
          <w:rFonts w:ascii="Calibri" w:hAnsi="Calibri" w:cs="Calibri"/>
          <w:noProof/>
          <w:szCs w:val="24"/>
        </w:rPr>
        <w:t xml:space="preserve"> Vol. 16, N, no. 66 (2017): 1–26.</w:t>
      </w:r>
    </w:p>
    <w:p w:rsidR="00F13EAF" w:rsidRPr="00F13EAF" w:rsidRDefault="00F13EAF" w:rsidP="00F13EAF">
      <w:pPr>
        <w:widowControl w:val="0"/>
        <w:autoSpaceDE w:val="0"/>
        <w:autoSpaceDN w:val="0"/>
        <w:adjustRightInd w:val="0"/>
        <w:spacing w:after="0" w:line="360" w:lineRule="auto"/>
        <w:ind w:left="480" w:hanging="480"/>
        <w:rPr>
          <w:rFonts w:ascii="Calibri" w:hAnsi="Calibri" w:cs="Calibri"/>
          <w:noProof/>
          <w:szCs w:val="24"/>
        </w:rPr>
      </w:pPr>
      <w:r w:rsidRPr="00F13EAF">
        <w:rPr>
          <w:rFonts w:ascii="Calibri" w:hAnsi="Calibri" w:cs="Calibri"/>
          <w:noProof/>
          <w:szCs w:val="24"/>
        </w:rPr>
        <w:t xml:space="preserve">Hasanah, Nur Hafizal, and Eko Soponyono. “Kebijakan Hukum Pidana Sanksi Kebiri Kimia Dalam Perspektif HAM Dan Hukum Pidana Indonesia.” </w:t>
      </w:r>
      <w:r w:rsidRPr="00F13EAF">
        <w:rPr>
          <w:rFonts w:ascii="Calibri" w:hAnsi="Calibri" w:cs="Calibri"/>
          <w:i/>
          <w:iCs/>
          <w:noProof/>
          <w:szCs w:val="24"/>
        </w:rPr>
        <w:t>Jurnal Magister Hukum Udayana (Udayana Master Law Journal)</w:t>
      </w:r>
      <w:r w:rsidRPr="00F13EAF">
        <w:rPr>
          <w:rFonts w:ascii="Calibri" w:hAnsi="Calibri" w:cs="Calibri"/>
          <w:noProof/>
          <w:szCs w:val="24"/>
        </w:rPr>
        <w:t xml:space="preserve"> 7, no. 3 (2018): 305. https://doi.org/10.24843/jmhu.2018.v07.i03.p03.</w:t>
      </w:r>
    </w:p>
    <w:p w:rsidR="00F13EAF" w:rsidRPr="00F13EAF" w:rsidRDefault="00F13EAF" w:rsidP="00F13EAF">
      <w:pPr>
        <w:widowControl w:val="0"/>
        <w:autoSpaceDE w:val="0"/>
        <w:autoSpaceDN w:val="0"/>
        <w:adjustRightInd w:val="0"/>
        <w:spacing w:after="0" w:line="360" w:lineRule="auto"/>
        <w:ind w:left="480" w:hanging="480"/>
        <w:rPr>
          <w:rFonts w:ascii="Calibri" w:hAnsi="Calibri" w:cs="Calibri"/>
          <w:noProof/>
          <w:szCs w:val="24"/>
        </w:rPr>
      </w:pPr>
      <w:r w:rsidRPr="00F13EAF">
        <w:rPr>
          <w:rFonts w:ascii="Calibri" w:hAnsi="Calibri" w:cs="Calibri"/>
          <w:noProof/>
          <w:szCs w:val="24"/>
        </w:rPr>
        <w:t xml:space="preserve">Ilyas, S. “Sanksi Kebiri Dalam Perspektif Hukum Islam Dan Hukum Pidana Indonesia.” </w:t>
      </w:r>
      <w:r w:rsidRPr="00F13EAF">
        <w:rPr>
          <w:rFonts w:ascii="Calibri" w:hAnsi="Calibri" w:cs="Calibri"/>
          <w:i/>
          <w:iCs/>
          <w:noProof/>
          <w:szCs w:val="24"/>
        </w:rPr>
        <w:t>Qiyas: Jurnal Hukum Islam Dan Peradilan</w:t>
      </w:r>
      <w:r w:rsidRPr="00F13EAF">
        <w:rPr>
          <w:rFonts w:ascii="Calibri" w:hAnsi="Calibri" w:cs="Calibri"/>
          <w:noProof/>
          <w:szCs w:val="24"/>
        </w:rPr>
        <w:t>, 2018, 53–62. https://journal.iainbengkulu.ac.id/index.php/QIYAS/article/view/964.</w:t>
      </w:r>
    </w:p>
    <w:p w:rsidR="00F13EAF" w:rsidRPr="00F13EAF" w:rsidRDefault="00F13EAF" w:rsidP="00F13EAF">
      <w:pPr>
        <w:widowControl w:val="0"/>
        <w:autoSpaceDE w:val="0"/>
        <w:autoSpaceDN w:val="0"/>
        <w:adjustRightInd w:val="0"/>
        <w:spacing w:after="0" w:line="360" w:lineRule="auto"/>
        <w:ind w:left="480" w:hanging="480"/>
        <w:rPr>
          <w:rFonts w:ascii="Calibri" w:hAnsi="Calibri" w:cs="Calibri"/>
          <w:noProof/>
          <w:szCs w:val="24"/>
        </w:rPr>
      </w:pPr>
      <w:r w:rsidRPr="00F13EAF">
        <w:rPr>
          <w:rFonts w:ascii="Calibri" w:hAnsi="Calibri" w:cs="Calibri"/>
          <w:noProof/>
          <w:szCs w:val="24"/>
        </w:rPr>
        <w:t xml:space="preserve">Jamaludin, Ahmad, and Sayid Mohammad Rifqi Noval. “Pemidanaan Kebiri Terhadap Pelaku Kejahatan Seksual Kepada Anak Perspektif Hak Asasi Manusia Dan Hukum Islam.” </w:t>
      </w:r>
      <w:r w:rsidRPr="00F13EAF">
        <w:rPr>
          <w:rFonts w:ascii="Calibri" w:hAnsi="Calibri" w:cs="Calibri"/>
          <w:i/>
          <w:iCs/>
          <w:noProof/>
          <w:szCs w:val="24"/>
        </w:rPr>
        <w:t>ADLIYA: Jurnal Hukum Dan Kemanusiaan</w:t>
      </w:r>
      <w:r w:rsidRPr="00F13EAF">
        <w:rPr>
          <w:rFonts w:ascii="Calibri" w:hAnsi="Calibri" w:cs="Calibri"/>
          <w:noProof/>
          <w:szCs w:val="24"/>
        </w:rPr>
        <w:t xml:space="preserve"> 14, no. 2 (2021): 191–208. https://doi.org/10.15575/adliya.v14i2.10135.</w:t>
      </w:r>
    </w:p>
    <w:p w:rsidR="00F13EAF" w:rsidRPr="00F13EAF" w:rsidRDefault="00F13EAF" w:rsidP="00F13EAF">
      <w:pPr>
        <w:widowControl w:val="0"/>
        <w:autoSpaceDE w:val="0"/>
        <w:autoSpaceDN w:val="0"/>
        <w:adjustRightInd w:val="0"/>
        <w:spacing w:after="0" w:line="360" w:lineRule="auto"/>
        <w:ind w:left="480" w:hanging="480"/>
        <w:rPr>
          <w:rFonts w:ascii="Calibri" w:hAnsi="Calibri" w:cs="Calibri"/>
          <w:noProof/>
          <w:szCs w:val="24"/>
        </w:rPr>
      </w:pPr>
      <w:r w:rsidRPr="00F13EAF">
        <w:rPr>
          <w:rFonts w:ascii="Calibri" w:hAnsi="Calibri" w:cs="Calibri"/>
          <w:noProof/>
          <w:szCs w:val="24"/>
        </w:rPr>
        <w:t>Komnas Perempuan. “Info Grafis Catahu 2020.Pdf,” 6, 2020.</w:t>
      </w:r>
    </w:p>
    <w:p w:rsidR="00F13EAF" w:rsidRPr="00F13EAF" w:rsidRDefault="00F13EAF" w:rsidP="00F13EAF">
      <w:pPr>
        <w:widowControl w:val="0"/>
        <w:autoSpaceDE w:val="0"/>
        <w:autoSpaceDN w:val="0"/>
        <w:adjustRightInd w:val="0"/>
        <w:spacing w:after="0" w:line="360" w:lineRule="auto"/>
        <w:ind w:left="480" w:hanging="480"/>
        <w:rPr>
          <w:rFonts w:ascii="Calibri" w:hAnsi="Calibri" w:cs="Calibri"/>
          <w:noProof/>
          <w:szCs w:val="24"/>
        </w:rPr>
      </w:pPr>
      <w:r w:rsidRPr="00F13EAF">
        <w:rPr>
          <w:rFonts w:ascii="Calibri" w:hAnsi="Calibri" w:cs="Calibri"/>
          <w:noProof/>
          <w:szCs w:val="24"/>
        </w:rPr>
        <w:t xml:space="preserve">———. </w:t>
      </w:r>
      <w:r w:rsidRPr="00F13EAF">
        <w:rPr>
          <w:rFonts w:ascii="Calibri" w:hAnsi="Calibri" w:cs="Calibri"/>
          <w:i/>
          <w:iCs/>
          <w:noProof/>
          <w:szCs w:val="24"/>
        </w:rPr>
        <w:t>Perempuan Dalam Himpitan Pandemi: Lonjakan Kekerasan Siber, Perkawinan Anak, Dan Keterbatasan Penanganan Di Tengah Covid-19, Catatan Tahunan Kekerasan Terhadap Perempuan Tahun 2020</w:t>
      </w:r>
      <w:r w:rsidRPr="00F13EAF">
        <w:rPr>
          <w:rFonts w:ascii="Calibri" w:hAnsi="Calibri" w:cs="Calibri"/>
          <w:noProof/>
          <w:szCs w:val="24"/>
        </w:rPr>
        <w:t xml:space="preserve">. </w:t>
      </w:r>
      <w:r w:rsidRPr="00F13EAF">
        <w:rPr>
          <w:rFonts w:ascii="Calibri" w:hAnsi="Calibri" w:cs="Calibri"/>
          <w:i/>
          <w:iCs/>
          <w:noProof/>
          <w:szCs w:val="24"/>
        </w:rPr>
        <w:t>Catatan Tahunan Tentang Kekerasan Seksual Terhadap Perempuan</w:t>
      </w:r>
      <w:r w:rsidRPr="00F13EAF">
        <w:rPr>
          <w:rFonts w:ascii="Calibri" w:hAnsi="Calibri" w:cs="Calibri"/>
          <w:noProof/>
          <w:szCs w:val="24"/>
        </w:rPr>
        <w:t>. Vol. 1, 2021. https://komnasperempuan.go.id/uploadedFiles/1466.1614933645.pdf.</w:t>
      </w:r>
    </w:p>
    <w:p w:rsidR="00F13EAF" w:rsidRPr="00F13EAF" w:rsidRDefault="00F13EAF" w:rsidP="00F13EAF">
      <w:pPr>
        <w:widowControl w:val="0"/>
        <w:autoSpaceDE w:val="0"/>
        <w:autoSpaceDN w:val="0"/>
        <w:adjustRightInd w:val="0"/>
        <w:spacing w:after="0" w:line="360" w:lineRule="auto"/>
        <w:ind w:left="480" w:hanging="480"/>
        <w:rPr>
          <w:rFonts w:ascii="Calibri" w:hAnsi="Calibri" w:cs="Calibri"/>
          <w:noProof/>
          <w:szCs w:val="24"/>
        </w:rPr>
      </w:pPr>
      <w:r w:rsidRPr="00F13EAF">
        <w:rPr>
          <w:rFonts w:ascii="Calibri" w:hAnsi="Calibri" w:cs="Calibri"/>
          <w:noProof/>
          <w:szCs w:val="24"/>
        </w:rPr>
        <w:t xml:space="preserve">Mardiya, Nuzul Qur’aini. “Penerapan Hukuman Kebiri Kimia Bagi Pelaku Kekerasan Seksual </w:t>
      </w:r>
      <w:r w:rsidRPr="00F13EAF">
        <w:rPr>
          <w:rFonts w:ascii="Calibri" w:hAnsi="Calibri" w:cs="Calibri"/>
          <w:noProof/>
          <w:szCs w:val="24"/>
        </w:rPr>
        <w:lastRenderedPageBreak/>
        <w:t xml:space="preserve">Implementation of Chemical Castration.” </w:t>
      </w:r>
      <w:r w:rsidRPr="00F13EAF">
        <w:rPr>
          <w:rFonts w:ascii="Calibri" w:hAnsi="Calibri" w:cs="Calibri"/>
          <w:i/>
          <w:iCs/>
          <w:noProof/>
          <w:szCs w:val="24"/>
        </w:rPr>
        <w:t>Jurnal Konstitusi</w:t>
      </w:r>
      <w:r w:rsidRPr="00F13EAF">
        <w:rPr>
          <w:rFonts w:ascii="Calibri" w:hAnsi="Calibri" w:cs="Calibri"/>
          <w:noProof/>
          <w:szCs w:val="24"/>
        </w:rPr>
        <w:t xml:space="preserve"> 14, no. 1 (2017): 18.</w:t>
      </w:r>
    </w:p>
    <w:p w:rsidR="00F13EAF" w:rsidRPr="00F13EAF" w:rsidRDefault="00F13EAF" w:rsidP="00F13EAF">
      <w:pPr>
        <w:widowControl w:val="0"/>
        <w:autoSpaceDE w:val="0"/>
        <w:autoSpaceDN w:val="0"/>
        <w:adjustRightInd w:val="0"/>
        <w:spacing w:after="0" w:line="360" w:lineRule="auto"/>
        <w:ind w:left="480" w:hanging="480"/>
        <w:rPr>
          <w:rFonts w:ascii="Calibri" w:hAnsi="Calibri" w:cs="Calibri"/>
          <w:noProof/>
          <w:szCs w:val="24"/>
        </w:rPr>
      </w:pPr>
      <w:r w:rsidRPr="00F13EAF">
        <w:rPr>
          <w:rFonts w:ascii="Calibri" w:hAnsi="Calibri" w:cs="Calibri"/>
          <w:noProof/>
          <w:szCs w:val="24"/>
        </w:rPr>
        <w:t xml:space="preserve">MH, A H, and R Syamsuddin. “Pandangan Hukum Islam Terahadap Sanksi Hukum Kebiri Dalam UU No. 17 Tahun 2016 Tentang Perlindungan Anak.” </w:t>
      </w:r>
      <w:r w:rsidRPr="00F13EAF">
        <w:rPr>
          <w:rFonts w:ascii="Calibri" w:hAnsi="Calibri" w:cs="Calibri"/>
          <w:i/>
          <w:iCs/>
          <w:noProof/>
          <w:szCs w:val="24"/>
        </w:rPr>
        <w:t>… Ilmiah Mahasiswa Hukum Keluarga Islam</w:t>
      </w:r>
      <w:r w:rsidRPr="00F13EAF">
        <w:rPr>
          <w:rFonts w:ascii="Calibri" w:hAnsi="Calibri" w:cs="Calibri"/>
          <w:noProof/>
          <w:szCs w:val="24"/>
        </w:rPr>
        <w:t>, no. 17 (2020): 445–58. http://103.55.216.56/index.php/qadauna/article/view/14867.</w:t>
      </w:r>
    </w:p>
    <w:p w:rsidR="00F13EAF" w:rsidRPr="00F13EAF" w:rsidRDefault="00F13EAF" w:rsidP="00F13EAF">
      <w:pPr>
        <w:widowControl w:val="0"/>
        <w:autoSpaceDE w:val="0"/>
        <w:autoSpaceDN w:val="0"/>
        <w:adjustRightInd w:val="0"/>
        <w:spacing w:after="0" w:line="360" w:lineRule="auto"/>
        <w:ind w:left="480" w:hanging="480"/>
        <w:rPr>
          <w:rFonts w:ascii="Calibri" w:hAnsi="Calibri" w:cs="Calibri"/>
          <w:noProof/>
          <w:szCs w:val="24"/>
        </w:rPr>
      </w:pPr>
      <w:r w:rsidRPr="00F13EAF">
        <w:rPr>
          <w:rFonts w:ascii="Calibri" w:hAnsi="Calibri" w:cs="Calibri"/>
          <w:noProof/>
          <w:szCs w:val="24"/>
        </w:rPr>
        <w:t xml:space="preserve">Ninla Elmawati Falabiba, Wisnu Anggaran, Affiifi. Mayssara A. Abo Hassanin Supervised, B.B Wiyono, Ninla Elmawati Falabiba, Yong Jun Zhang, Yong Li, and Xu Chen. “HUKUMAN KEBIRI TERHADAP KEJAHATAN SEKSUAL ANAK.” </w:t>
      </w:r>
      <w:r w:rsidRPr="00F13EAF">
        <w:rPr>
          <w:rFonts w:ascii="Calibri" w:hAnsi="Calibri" w:cs="Calibri"/>
          <w:i/>
          <w:iCs/>
          <w:noProof/>
          <w:szCs w:val="24"/>
        </w:rPr>
        <w:t>Paper Knowledge . Toward a Media History of Documents</w:t>
      </w:r>
      <w:r w:rsidRPr="00F13EAF">
        <w:rPr>
          <w:rFonts w:ascii="Calibri" w:hAnsi="Calibri" w:cs="Calibri"/>
          <w:noProof/>
          <w:szCs w:val="24"/>
        </w:rPr>
        <w:t xml:space="preserve"> 5, no. 2 (2014): 40–51.</w:t>
      </w:r>
    </w:p>
    <w:p w:rsidR="00F13EAF" w:rsidRPr="00F13EAF" w:rsidRDefault="00F13EAF" w:rsidP="00F13EAF">
      <w:pPr>
        <w:widowControl w:val="0"/>
        <w:autoSpaceDE w:val="0"/>
        <w:autoSpaceDN w:val="0"/>
        <w:adjustRightInd w:val="0"/>
        <w:spacing w:after="0" w:line="360" w:lineRule="auto"/>
        <w:ind w:left="480" w:hanging="480"/>
        <w:rPr>
          <w:rFonts w:ascii="Calibri" w:hAnsi="Calibri" w:cs="Calibri"/>
          <w:noProof/>
          <w:szCs w:val="24"/>
        </w:rPr>
      </w:pPr>
      <w:r w:rsidRPr="00F13EAF">
        <w:rPr>
          <w:rFonts w:ascii="Calibri" w:hAnsi="Calibri" w:cs="Calibri"/>
          <w:noProof/>
          <w:szCs w:val="24"/>
        </w:rPr>
        <w:t>Peraturan Pemerintah Republik Indonesia Nomor 70 tahun 2020. “Tata Cara Pelaksanaan Tindakan Kebiri Kimia, Pemasangan Alat Pendeteksi Elektronik, Rehabilitasi, Dan Pengumuman Identitas Pelaku Kekerasan Seksual Terhadap Anak,” 2020.</w:t>
      </w:r>
    </w:p>
    <w:p w:rsidR="00F13EAF" w:rsidRPr="00F13EAF" w:rsidRDefault="00F13EAF" w:rsidP="00F13EAF">
      <w:pPr>
        <w:widowControl w:val="0"/>
        <w:autoSpaceDE w:val="0"/>
        <w:autoSpaceDN w:val="0"/>
        <w:adjustRightInd w:val="0"/>
        <w:spacing w:after="0" w:line="360" w:lineRule="auto"/>
        <w:ind w:left="480" w:hanging="480"/>
        <w:rPr>
          <w:rFonts w:ascii="Calibri" w:hAnsi="Calibri" w:cs="Calibri"/>
          <w:noProof/>
          <w:szCs w:val="24"/>
        </w:rPr>
      </w:pPr>
      <w:r w:rsidRPr="00F13EAF">
        <w:rPr>
          <w:rFonts w:ascii="Calibri" w:hAnsi="Calibri" w:cs="Calibri"/>
          <w:noProof/>
          <w:szCs w:val="24"/>
        </w:rPr>
        <w:t xml:space="preserve">Talita, and Hatarto Pakpahan. “Pengaturan Hukuman Kebiri Kimia Dan Pemasangan Alat Pendeteksi Elektronik Dalam Perspektif Undang-Undang Dasar Negara Republik Indonesia Tahun 1945.” </w:t>
      </w:r>
      <w:r w:rsidRPr="00F13EAF">
        <w:rPr>
          <w:rFonts w:ascii="Calibri" w:hAnsi="Calibri" w:cs="Calibri"/>
          <w:i/>
          <w:iCs/>
          <w:noProof/>
          <w:szCs w:val="24"/>
        </w:rPr>
        <w:t>Journal, Bhirawa Law Costanza,</w:t>
      </w:r>
      <w:r w:rsidRPr="00F13EAF">
        <w:rPr>
          <w:rFonts w:ascii="Calibri" w:hAnsi="Calibri" w:cs="Calibri"/>
          <w:noProof/>
          <w:szCs w:val="24"/>
        </w:rPr>
        <w:t xml:space="preserve"> 2, no. 1 (2021).</w:t>
      </w:r>
    </w:p>
    <w:p w:rsidR="00F13EAF" w:rsidRPr="00F13EAF" w:rsidRDefault="00F13EAF" w:rsidP="00F13EAF">
      <w:pPr>
        <w:widowControl w:val="0"/>
        <w:autoSpaceDE w:val="0"/>
        <w:autoSpaceDN w:val="0"/>
        <w:adjustRightInd w:val="0"/>
        <w:spacing w:after="0" w:line="360" w:lineRule="auto"/>
        <w:ind w:left="480" w:hanging="480"/>
        <w:rPr>
          <w:rFonts w:ascii="Calibri" w:hAnsi="Calibri" w:cs="Calibri"/>
          <w:noProof/>
        </w:rPr>
      </w:pPr>
      <w:r w:rsidRPr="00F13EAF">
        <w:rPr>
          <w:rFonts w:ascii="Calibri" w:hAnsi="Calibri" w:cs="Calibri"/>
          <w:noProof/>
          <w:szCs w:val="24"/>
        </w:rPr>
        <w:t xml:space="preserve">Wahyudi. “Kebiri Kimiawi Dalam Perspektif Hukum Islam.” </w:t>
      </w:r>
      <w:r w:rsidRPr="00F13EAF">
        <w:rPr>
          <w:rFonts w:ascii="Calibri" w:hAnsi="Calibri" w:cs="Calibri"/>
          <w:i/>
          <w:iCs/>
          <w:noProof/>
          <w:szCs w:val="24"/>
        </w:rPr>
        <w:t>Istinbath : Jurnal Hukum</w:t>
      </w:r>
      <w:r w:rsidRPr="00F13EAF">
        <w:rPr>
          <w:rFonts w:ascii="Calibri" w:hAnsi="Calibri" w:cs="Calibri"/>
          <w:noProof/>
          <w:szCs w:val="24"/>
        </w:rPr>
        <w:t xml:space="preserve"> 16, no. 2 (2019): 235–47. https://doi.org/https://doi.org/10.32332/istinbath.v16i2.1551.</w:t>
      </w:r>
    </w:p>
    <w:p w:rsidR="000C34A6" w:rsidRPr="00792FC3" w:rsidRDefault="00F13EAF" w:rsidP="00F13EAF">
      <w:pPr>
        <w:spacing w:after="0" w:line="360" w:lineRule="auto"/>
        <w:jc w:val="both"/>
        <w:rPr>
          <w:b/>
          <w:bCs/>
        </w:rPr>
      </w:pPr>
      <w:r>
        <w:rPr>
          <w:b/>
          <w:bCs/>
        </w:rPr>
        <w:fldChar w:fldCharType="end"/>
      </w:r>
    </w:p>
    <w:sectPr w:rsidR="000C34A6" w:rsidRPr="00792FC3" w:rsidSect="00FA5246">
      <w:footerReference w:type="default" r:id="rId10"/>
      <w:pgSz w:w="12240" w:h="15840"/>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C5B" w:rsidRDefault="002D6C5B" w:rsidP="000F665D">
      <w:pPr>
        <w:spacing w:after="0" w:line="240" w:lineRule="auto"/>
      </w:pPr>
      <w:r>
        <w:separator/>
      </w:r>
    </w:p>
  </w:endnote>
  <w:endnote w:type="continuationSeparator" w:id="0">
    <w:p w:rsidR="002D6C5B" w:rsidRDefault="002D6C5B" w:rsidP="000F6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FGQPC Uthmanic Script HAFS">
    <w:panose1 w:val="02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028141"/>
      <w:docPartObj>
        <w:docPartGallery w:val="Page Numbers (Bottom of Page)"/>
        <w:docPartUnique/>
      </w:docPartObj>
    </w:sdtPr>
    <w:sdtEndPr>
      <w:rPr>
        <w:noProof/>
      </w:rPr>
    </w:sdtEndPr>
    <w:sdtContent>
      <w:p w:rsidR="00082444" w:rsidRDefault="00082444">
        <w:pPr>
          <w:pStyle w:val="Footer"/>
          <w:jc w:val="right"/>
        </w:pPr>
        <w:r>
          <w:fldChar w:fldCharType="begin"/>
        </w:r>
        <w:r>
          <w:instrText xml:space="preserve"> PAGE   \* MERGEFORMAT </w:instrText>
        </w:r>
        <w:r>
          <w:fldChar w:fldCharType="separate"/>
        </w:r>
        <w:r w:rsidR="00F13EAF">
          <w:rPr>
            <w:noProof/>
          </w:rPr>
          <w:t>19</w:t>
        </w:r>
        <w:r>
          <w:rPr>
            <w:noProof/>
          </w:rPr>
          <w:fldChar w:fldCharType="end"/>
        </w:r>
      </w:p>
    </w:sdtContent>
  </w:sdt>
  <w:p w:rsidR="00082444" w:rsidRDefault="000824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C5B" w:rsidRDefault="002D6C5B" w:rsidP="000F665D">
      <w:pPr>
        <w:spacing w:after="0" w:line="240" w:lineRule="auto"/>
      </w:pPr>
      <w:r>
        <w:separator/>
      </w:r>
    </w:p>
  </w:footnote>
  <w:footnote w:type="continuationSeparator" w:id="0">
    <w:p w:rsidR="002D6C5B" w:rsidRDefault="002D6C5B" w:rsidP="000F665D">
      <w:pPr>
        <w:spacing w:after="0" w:line="240" w:lineRule="auto"/>
      </w:pPr>
      <w:r>
        <w:continuationSeparator/>
      </w:r>
    </w:p>
  </w:footnote>
  <w:footnote w:id="1">
    <w:p w:rsidR="000F665D" w:rsidRDefault="000F665D">
      <w:pPr>
        <w:pStyle w:val="FootnoteText"/>
      </w:pPr>
      <w:r>
        <w:rPr>
          <w:rStyle w:val="FootnoteReference"/>
        </w:rPr>
        <w:footnoteRef/>
      </w:r>
      <w:r>
        <w:t xml:space="preserve"> </w:t>
      </w:r>
      <w:r>
        <w:fldChar w:fldCharType="begin" w:fldLock="1"/>
      </w:r>
      <w:r>
        <w:instrText>ADDIN CSL_CITATION {"citationItems":[{"id":"ITEM-1","itemData":{"author":[{"dropping-particle":"","family":"Peraturan Pemerintah Republik Indonesia Nomor 70 tahun 2020","given":"","non-dropping-particle":"","parse-names":false,"suffix":""}],"id":"ITEM-1","issue":"031530","issued":{"date-parts":[["2020"]]},"title":"Tata Cara Pelaksanaan Tindakan Kebiri Kimia, Pemasangan Alat Pendeteksi Elektronik, Rehabilitasi, dan Pengumuman Identitas Pelaku Kekerasan Seksual Terhadap Anak","type":"article"},"uris":["http://www.mendeley.com/documents/?uuid=4d1f6e97-b9ea-4f9e-bc35-f2dc8e456c90"]}],"mendeley":{"formattedCitation":"Peraturan Pemerintah Republik Indonesia Nomor 70 tahun 2020, “Tata Cara Pelaksanaan Tindakan Kebiri Kimia, Pemasangan Alat Pendeteksi Elektronik, Rehabilitasi, Dan Pengumuman Identitas Pelaku Kekerasan Seksual Terhadap Anak,” 2020.","plainTextFormattedCitation":"Peraturan Pemerintah Republik Indonesia Nomor 70 tahun 2020, “Tata Cara Pelaksanaan Tindakan Kebiri Kimia, Pemasangan Alat Pendeteksi Elektronik, Rehabilitasi, Dan Pengumuman Identitas Pelaku Kekerasan Seksual Terhadap Anak,” 2020.","previouslyFormattedCitation":"Peraturan Pemerintah Republik Indonesia Nomor 70 tahun 2020, “Tata Cara Pelaksanaan Tindakan Kebiri Kimia, Pemasangan Alat Pendeteksi Elektronik, Rehabilitasi, Dan Pengumuman Identitas Pelaku Kekerasan Seksual Terhadap Anak,” 2020."},"properties":{"noteIndex":1},"schema":"https://github.com/citation-style-language/schema/raw/master/csl-citation.json"}</w:instrText>
      </w:r>
      <w:r>
        <w:fldChar w:fldCharType="separate"/>
      </w:r>
      <w:r w:rsidRPr="000F665D">
        <w:rPr>
          <w:noProof/>
        </w:rPr>
        <w:t>Peraturan Pemerintah Republik Indonesia Nomor 70 tahun 2020, “Tata Cara Pelaksanaan Tindakan Kebiri Kimia, Pemasangan Alat Pendeteksi Elektronik, Rehabilitasi, Dan Pengumuman Identitas Pelaku Kekerasan Seksual Terhadap Anak,” 2020.</w:t>
      </w:r>
      <w:r>
        <w:fldChar w:fldCharType="end"/>
      </w:r>
    </w:p>
  </w:footnote>
  <w:footnote w:id="2">
    <w:p w:rsidR="000F665D" w:rsidRDefault="000F665D" w:rsidP="000F665D">
      <w:pPr>
        <w:pStyle w:val="FootnoteText"/>
      </w:pPr>
      <w:r>
        <w:rPr>
          <w:rStyle w:val="FootnoteReference"/>
        </w:rPr>
        <w:footnoteRef/>
      </w:r>
      <w:r>
        <w:t xml:space="preserve"> </w:t>
      </w:r>
      <w:r>
        <w:fldChar w:fldCharType="begin" w:fldLock="1"/>
      </w:r>
      <w: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approach.","author":[{"dropping-particle":"","family":"Komnas Perempuan","given":"","non-dropping-particle":"","parse-names":false,"suffix":""}],"container-title":"Catatan Tahunan Tentang Kekerasan Seksual Terhadap Perempuan","id":"ITEM-1","issue":"3","issued":{"date-parts":[["2021"]]},"number-of-pages":"22-23","title":"Perempuan Dalam Himpitan Pandemi: Lonjakan Kekerasan Siber, Perkawinan Anak, dan Keterbatasan Penanganan di Tengah Covid-19, Catatan Tahunan Kekerasan Terhadap Perempuan Tahun 2020","type":"book","volume":"1"},"uris":["http://www.mendeley.com/documents/?uuid=e43c710b-d253-489b-aa07-57620d87a816"]}],"mendeley":{"formattedCitation":"Komnas Perempuan, &lt;i&gt;Perempuan Dalam Himpitan Pandemi: Lonjakan Kekerasan Siber, Perkawinan Anak, Dan Keterbatasan Penanganan Di Tengah Covid-19, Catatan Tahunan Kekerasan Terhadap Perempuan Tahun 2020&lt;/i&gt;, &lt;i&gt;Catatan Tahunan Tentang Kekerasan Seksual Terhadap Perempuan&lt;/i&gt;, vol. 1, 2021, https://komnasperempuan.go.id/uploadedFiles/1466.1614933645.pdf.","plainTextFormattedCitation":"Komnas Perempuan, Perempuan Dalam Himpitan Pandemi: Lonjakan Kekerasan Siber, Perkawinan Anak, Dan Keterbatasan Penanganan Di Tengah Covid-19, Catatan Tahunan Kekerasan Terhadap Perempuan Tahun 2020, Catatan Tahunan Tentang Kekerasan Seksual Terhadap Perempuan, vol. 1, 2021, https://komnasperempuan.go.id/uploadedFiles/1466.1614933645.pdf.","previouslyFormattedCitation":"Komnas Perempuan, &lt;i&gt;Perempuan Dalam Himpitan Pandemi: Lonjakan Kekerasan Siber, Perkawinan Anak, Dan Keterbatasan Penanganan Di Tengah Covid-19, Catatan Tahunan Kekerasan Terhadap Perempuan Tahun 2020&lt;/i&gt;, &lt;i&gt;Catatan Tahunan Tentang Kekerasan Seksual Terhadap Perempuan&lt;/i&gt;, vol. 1, 2021, https://komnasperempuan.go.id/uploadedFiles/1466.1614933645.pdf."},"properties":{"noteIndex":2},"schema":"https://github.com/citation-style-language/schema/raw/master/csl-citation.json"}</w:instrText>
      </w:r>
      <w:r>
        <w:fldChar w:fldCharType="separate"/>
      </w:r>
      <w:r w:rsidRPr="000F665D">
        <w:rPr>
          <w:noProof/>
        </w:rPr>
        <w:t xml:space="preserve">Komnas Perempuan, </w:t>
      </w:r>
      <w:r w:rsidRPr="000F665D">
        <w:rPr>
          <w:i/>
          <w:noProof/>
        </w:rPr>
        <w:t>Perempuan Dalam Himpitan Pandemi: Lonjakan Kekerasan Siber, Perkawinan Anak, Dan Keterbatasan Penanganan Di Tengah Covid-19, Catatan Tahunan Kekerasan Terhadap Perempuan Tahun 2020</w:t>
      </w:r>
      <w:r w:rsidRPr="000F665D">
        <w:rPr>
          <w:noProof/>
        </w:rPr>
        <w:t xml:space="preserve">, </w:t>
      </w:r>
      <w:r w:rsidRPr="000F665D">
        <w:rPr>
          <w:i/>
          <w:noProof/>
        </w:rPr>
        <w:t>Catatan Tahunan Tentang Kekerasan Seksual Terhadap Perempuan</w:t>
      </w:r>
      <w:r w:rsidRPr="000F665D">
        <w:rPr>
          <w:noProof/>
        </w:rPr>
        <w:t>, vol. 1, 2021, https://komnasperempuan.go.id/uploadedFiles/1466.1614933645.pdf.</w:t>
      </w:r>
      <w:r>
        <w:fldChar w:fldCharType="end"/>
      </w:r>
    </w:p>
  </w:footnote>
  <w:footnote w:id="3">
    <w:p w:rsidR="000F665D" w:rsidRDefault="000F665D">
      <w:pPr>
        <w:pStyle w:val="FootnoteText"/>
      </w:pPr>
      <w:r>
        <w:rPr>
          <w:rStyle w:val="FootnoteReference"/>
        </w:rPr>
        <w:footnoteRef/>
      </w:r>
      <w:r>
        <w:t xml:space="preserve"> </w:t>
      </w:r>
      <w:r>
        <w:fldChar w:fldCharType="begin" w:fldLock="1"/>
      </w:r>
      <w:r>
        <w:instrText>ADDIN CSL_CITATION {"citationItems":[{"id":"ITEM-1","itemData":{"author":[{"dropping-particle":"","family":"Komnas Perempuan","given":"","non-dropping-particle":"","parse-names":false,"suffix":""}],"id":"ITEM-1","issued":{"date-parts":[["2020"]]},"page":"6","title":"Info Grafis Catahu 2020.pdf","type":"chapter"},"uris":["http://www.mendeley.com/documents/?uuid=0eab8805-5074-4c02-b1f3-31e68c6b755a"]}],"mendeley":{"formattedCitation":"Komnas Perempuan, “Info Grafis Catahu 2020.Pdf,” 2020, 6.","plainTextFormattedCitation":"Komnas Perempuan, “Info Grafis Catahu 2020.Pdf,” 2020, 6.","previouslyFormattedCitation":"Komnas Perempuan, “Info Grafis Catahu 2020.Pdf,” 2020, 6."},"properties":{"noteIndex":3},"schema":"https://github.com/citation-style-language/schema/raw/master/csl-citation.json"}</w:instrText>
      </w:r>
      <w:r>
        <w:fldChar w:fldCharType="separate"/>
      </w:r>
      <w:r w:rsidRPr="000F665D">
        <w:rPr>
          <w:noProof/>
        </w:rPr>
        <w:t>Komnas Perempuan, “Info Grafis Catahu 2020.Pdf,” 2020, 6.</w:t>
      </w:r>
      <w:r>
        <w:fldChar w:fldCharType="end"/>
      </w:r>
    </w:p>
  </w:footnote>
  <w:footnote w:id="4">
    <w:p w:rsidR="000F665D" w:rsidRDefault="000F665D" w:rsidP="000F665D">
      <w:pPr>
        <w:pStyle w:val="FootnoteText"/>
      </w:pPr>
      <w:r>
        <w:rPr>
          <w:rStyle w:val="FootnoteReference"/>
        </w:rPr>
        <w:footnoteRef/>
      </w:r>
      <w:r>
        <w:t xml:space="preserve"> </w:t>
      </w:r>
      <w:r>
        <w:fldChar w:fldCharType="begin" w:fldLock="1"/>
      </w:r>
      <w:r>
        <w:instrText>ADDIN CSL_CITATION {"citationItems":[{"id":"ITEM-1","itemData":{"DOI":"10.24843/jmhu.2018.v07.i03.p03","ISSN":"2302-528X","abstract":"The sexual offense against children is a serious crime and an act of violation against human rights. One of the government is an attempt to anticipate the increase of sexual offense against children is to release Perpu No 1 of 2016 second amendment of UU No 23 of 2002 about child protection. Perpu No. 1 is then passed into UU No. 17 of 2016 about stipulation of Perpu No. 1 of 2016. The regulation of the Perpu is about the denunciation of the perpetrator of a sexual offense, an especially sexual offense against children. The perpu also regulates the existence of criminal sanction and action sanction. The action referred to in the Perpu in the form of chemical castration and accompanied by rehabilitation.  Research method uses normative research method by using the Statue approach and the analytical and conceptual approach. the implementation of chemistry castration is considered a violation of human rights. Penalties through castration can be qualified as a cruel and inhuman punishment and not in accordance with Indonesia's constitution and commitment in the field of human rights. The provision of article 28G paragraph (2) of the Indonesian constitution states that \"everyone has the right to be free from torture and degrading treatment of human dignity\". Implementation of chemistry castration punishment is only oriented to retaliation that can make the perpetrator lose confidence to reunite with the community. Chemical castration punishment is not in line with the objective of the criminal law that is the maintenance of community solidarity.\r Kekerasan seksual terhadap anak adalah kejahatan yang serius dan merupakan pelanggaran HAM. Salah satu upaya untuk mengantisipasi bertambahnya kekerasan seksual terhadap anak, Pemerintah mengeluarkan Perpu No 1 Tahun 2016 tentang perubahan kedua atas Undang-undang No 23 Tahun 2002 tentang perlindungan anak. Perpu No 1 ini kemudian disahkan menjadi Undang-undang Nomor 17 tahun 2016 tentang penetapan Perpu No 1 Tahun 2016. Perpu tersebut mengatur tentang pemberatan terhadap hukuman pelaku kejahatan seksual, khususnya terhadap anak. Dalam Perpu tersebut mengatur adanya pidana dan tindakan. Tindakan yang dimaksud dalam Perpu tersebut berupa pelaksanaan kebiri kimia disertai dengan rehabilitasi Tujuan penelitian ini untuk mengkaji dan menganalisa kebijakan hukum pidana sanksi kebiri kimia terhadap pelaku kekerasan seksual pada anak  dilihat dari perspektif HAM dan Hukum Pidana Indonesia. Metode penelitian ini menggunakan…","author":[{"dropping-particle":"","family":"Hasanah","given":"Nur Hafizal","non-dropping-particle":"","parse-names":false,"suffix":""},{"dropping-particle":"","family":"Soponyono","given":"Eko","non-dropping-particle":"","parse-names":false,"suffix":""}],"container-title":"Jurnal Magister Hukum Udayana (Udayana Master Law Journal)","id":"ITEM-1","issue":"3","issued":{"date-parts":[["2018"]]},"page":"305","title":"Kebijakan Hukum Pidana Sanksi Kebiri Kimia dalam Perspektif HAM dan Hukum Pidana Indonesia","type":"article-journal","volume":"7"},"uris":["http://www.mendeley.com/documents/?uuid=e6f5cb22-39f5-402f-97e6-ff5e467c9ac1"]}],"mendeley":{"formattedCitation":"Nur Hafizal Hasanah and Eko Soponyono, “Kebijakan Hukum Pidana Sanksi Kebiri Kimia Dalam Perspektif HAM Dan Hukum Pidana Indonesia,” &lt;i&gt;Jurnal Magister Hukum Udayana (Udayana Master Law Journal)&lt;/i&gt; 7, no. 3 (2018): 305, https://doi.org/10.24843/jmhu.2018.v07.i03.p03.","plainTextFormattedCitation":"Nur Hafizal Hasanah and Eko Soponyono, “Kebijakan Hukum Pidana Sanksi Kebiri Kimia Dalam Perspektif HAM Dan Hukum Pidana Indonesia,” Jurnal Magister Hukum Udayana (Udayana Master Law Journal) 7, no. 3 (2018): 305, https://doi.org/10.24843/jmhu.2018.v07.i03.p03.","previouslyFormattedCitation":"Nur Hafizal Hasanah and Eko Soponyono, “Kebijakan Hukum Pidana Sanksi Kebiri Kimia Dalam Perspektif HAM Dan Hukum Pidana Indonesia,” &lt;i&gt;Jurnal Magister Hukum Udayana (Udayana Master Law Journal)&lt;/i&gt; 7, no. 3 (2018): 305, https://doi.org/10.24843/jmhu.2018.v07.i03.p03."},"properties":{"noteIndex":4},"schema":"https://github.com/citation-style-language/schema/raw/master/csl-citation.json"}</w:instrText>
      </w:r>
      <w:r>
        <w:fldChar w:fldCharType="separate"/>
      </w:r>
      <w:r w:rsidRPr="000F665D">
        <w:rPr>
          <w:noProof/>
        </w:rPr>
        <w:t xml:space="preserve">Nur Hafizal Hasanah and Eko Soponyono, “Kebijakan Hukum Pidana Sanksi Kebiri Kimia Dalam Perspektif HAM Dan Hukum Pidana Indonesia,” </w:t>
      </w:r>
      <w:r w:rsidRPr="000F665D">
        <w:rPr>
          <w:i/>
          <w:noProof/>
        </w:rPr>
        <w:t>Jurnal Magister Hukum Udayana (Udayana Master Law Journal)</w:t>
      </w:r>
      <w:r w:rsidRPr="000F665D">
        <w:rPr>
          <w:noProof/>
        </w:rPr>
        <w:t xml:space="preserve"> 7, no. 3 (2018): 305, https://doi.org/10.24843/jmhu.2018.v07.i03.p03.</w:t>
      </w:r>
      <w:r>
        <w:fldChar w:fldCharType="end"/>
      </w:r>
    </w:p>
  </w:footnote>
  <w:footnote w:id="5">
    <w:p w:rsidR="00C0216E" w:rsidRDefault="00C0216E" w:rsidP="00C0216E">
      <w:pPr>
        <w:pStyle w:val="FootnoteText"/>
      </w:pPr>
      <w:r>
        <w:rPr>
          <w:rStyle w:val="FootnoteReference"/>
        </w:rPr>
        <w:footnoteRef/>
      </w:r>
      <w:r>
        <w:t xml:space="preserve"> </w:t>
      </w:r>
      <w:r>
        <w:fldChar w:fldCharType="begin" w:fldLock="1"/>
      </w:r>
      <w: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approach.","author":[{"dropping-particle":"","family":"Arief","given":"Hanafi","non-dropping-particle":"","parse-names":false,"suffix":""}],"container-title":"Journal of Chemical Information and Modeling","id":"ITEM-1","issue":"9","issued":{"date-parts":[["2019"]]},"page":"1689-1699","title":"Rekonstruksi Hukum Tentang Hukuman Kebiri Bagi Pelaku Tindak Pidana Pelecehan Seksual","type":"article-journal","volume":"53"},"uris":["http://www.mendeley.com/documents/?uuid=39a7ba3c-5a99-4e84-a7be-1dca9d741122"]}],"mendeley":{"formattedCitation":"Hanafi Arief, “Rekonstruksi Hukum Tentang Hukuman Kebiri Bagi Pelaku Tindak Pidana Pelecehan Seksual,” &lt;i&gt;Journal of Chemical Information and Modeling&lt;/i&gt; 53, no. 9 (2019): 1689–99.","plainTextFormattedCitation":"Hanafi Arief, “Rekonstruksi Hukum Tentang Hukuman Kebiri Bagi Pelaku Tindak Pidana Pelecehan Seksual,” Journal of Chemical Information and Modeling 53, no. 9 (2019): 1689–99.","previouslyFormattedCitation":"Hanafi Arief, “Rekonstruksi Hukum Tentang Hukuman Kebiri Bagi Pelaku Tindak Pidana Pelecehan Seksual,” &lt;i&gt;Journal of Chemical Information and Modeling&lt;/i&gt; 53, no. 9 (2019): 1689–99."},"properties":{"noteIndex":5},"schema":"https://github.com/citation-style-language/schema/raw/master/csl-citation.json"}</w:instrText>
      </w:r>
      <w:r>
        <w:fldChar w:fldCharType="separate"/>
      </w:r>
      <w:r w:rsidRPr="00C0216E">
        <w:rPr>
          <w:noProof/>
        </w:rPr>
        <w:t xml:space="preserve">Hanafi Arief, “Rekonstruksi Hukum Tentang Hukuman Kebiri Bagi Pelaku Tindak Pidana Pelecehan Seksual,” </w:t>
      </w:r>
      <w:r w:rsidRPr="00C0216E">
        <w:rPr>
          <w:i/>
          <w:noProof/>
        </w:rPr>
        <w:t>Journal of Chemical Information and Modeling</w:t>
      </w:r>
      <w:r w:rsidRPr="00C0216E">
        <w:rPr>
          <w:noProof/>
        </w:rPr>
        <w:t xml:space="preserve"> 53, no. 9 (2019): 1689–99.</w:t>
      </w:r>
      <w:r>
        <w:fldChar w:fldCharType="end"/>
      </w:r>
    </w:p>
  </w:footnote>
  <w:footnote w:id="6">
    <w:p w:rsidR="00C0216E" w:rsidRDefault="00C0216E">
      <w:pPr>
        <w:pStyle w:val="FootnoteText"/>
      </w:pPr>
      <w:r>
        <w:rPr>
          <w:rStyle w:val="FootnoteReference"/>
        </w:rPr>
        <w:footnoteRef/>
      </w:r>
      <w:r>
        <w:t xml:space="preserve"> </w:t>
      </w:r>
      <w:r>
        <w:fldChar w:fldCharType="begin" w:fldLock="1"/>
      </w:r>
      <w:r w:rsidR="00443FD2">
        <w:instrText>ADDIN CSL_CITATION {"citationItems":[{"id":"ITEM-1","itemData":{"author":[{"dropping-particle":"","family":"DPR RI","given":"","non-dropping-particle":"","parse-names":false,"suffix":""}],"id":"ITEM-1","issued":{"date-parts":[["1999"]]},"title":"UNDANG - UNDANG REPUBLIK INDONESIA NOMOR 30 TAHUN 1999","type":"chapter"},"uris":["http://www.mendeley.com/documents/?uuid=a286d243-0d54-49ce-8dad-5c37f2e74c34"]}],"mendeley":{"formattedCitation":"DPR RI, “UNDANG - UNDANG REPUBLIK INDONESIA NOMOR 30 TAHUN 1999,” 1999.","plainTextFormattedCitation":"DPR RI, “UNDANG - UNDANG REPUBLIK INDONESIA NOMOR 30 TAHUN 1999,” 1999.","previouslyFormattedCitation":"DPR RI, “UNDANG - UNDANG REPUBLIK INDONESIA NOMOR 30 TAHUN 1999,” 1999."},"properties":{"noteIndex":6},"schema":"https://github.com/citation-style-language/schema/raw/master/csl-citation.json"}</w:instrText>
      </w:r>
      <w:r>
        <w:fldChar w:fldCharType="separate"/>
      </w:r>
      <w:r w:rsidRPr="00C0216E">
        <w:rPr>
          <w:noProof/>
        </w:rPr>
        <w:t>DPR RI, “UNDANG - UNDANG REPUBLIK INDONESIA NOMOR 30 TAHUN 1999,” 1999.</w:t>
      </w:r>
      <w:r>
        <w:fldChar w:fldCharType="end"/>
      </w:r>
    </w:p>
  </w:footnote>
  <w:footnote w:id="7">
    <w:p w:rsidR="00443FD2" w:rsidRDefault="00443FD2" w:rsidP="00443FD2">
      <w:pPr>
        <w:pStyle w:val="FootnoteText"/>
      </w:pPr>
      <w:r>
        <w:rPr>
          <w:rStyle w:val="FootnoteReference"/>
        </w:rPr>
        <w:footnoteRef/>
      </w:r>
      <w:r>
        <w:t xml:space="preserve"> </w:t>
      </w:r>
      <w:r>
        <w:fldChar w:fldCharType="begin" w:fldLock="1"/>
      </w:r>
      <w:r>
        <w:instrText>ADDIN CSL_CITATION {"citationItems":[{"id":"ITEM-1","itemData":{"abstract":"Kejahatan kekerasan seksual di Indonesia mengalami peningkatan tiap tahunnya. Hukuman pidana bagi pelaku kekerasan seksual sebagaimana tercantum dalam KUHP dan UU Perlindungan Anak dianggap belum efektif sehingga Pemerintah menerbitkan UU Nomor 17 Tahun 2016 yang menerapkan pemberatan sanksi pidana bagi pelaku kekerasan seksual diantaranya dengan memberlakukan kebiri secara kimiawi. Penerapan kebiri secara kimiawi ini menimbulkan pro kontra di masyarakat terkait efektifitasnya dan pemberlakuannya yang dianggap melanggar hak asasi manusia sebagaimana termuat dalam UUD 1945, Konvensi Internasional ICCPR dan CAT yang telah diratifikasi oleh Indonesia, dan Undang-Undang Nomor 39 Tahun 1999 tentang HAM. Namun, terlepas dari adanya pro kontra tersebut, seyogianya Pemerintah perlu menyiapkan sumber daya manusia, sarana prasarana, dan peraturan pelaksananya agar aturan ini dapat diberlakukan secara efektif, efisien, dan tepat sasaran guna mengurangi peningkatan jumlah kekerasan seksual dan timbulnya kejahatan yang berulang.","author":[{"dropping-particle":"","family":"Mardiya","given":"Nuzul Qur'aini","non-dropping-particle":"","parse-names":false,"suffix":""}],"container-title":"Jurnal Konstitusi","id":"ITEM-1","issue":"1","issued":{"date-parts":[["2017"]]},"page":"18","title":"Penerapan Hukuman Kebiri Kimia Bagi Pelaku Kekerasan Seksual Implementation of Chemical Castration","type":"article-journal","volume":"14"},"uris":["http://www.mendeley.com/documents/?uuid=c4813227-7879-44a7-ab05-253ded7ebd2b"]}],"mendeley":{"formattedCitation":"Nuzul Qur’aini Mardiya, “Penerapan Hukuman Kebiri Kimia Bagi Pelaku Kekerasan Seksual Implementation of Chemical Castration,” &lt;i&gt;Jurnal Konstitusi&lt;/i&gt; 14, no. 1 (2017): 18.","plainTextFormattedCitation":"Nuzul Qur’aini Mardiya, “Penerapan Hukuman Kebiri Kimia Bagi Pelaku Kekerasan Seksual Implementation of Chemical Castration,” Jurnal Konstitusi 14, no. 1 (2017): 18.","previouslyFormattedCitation":"Nuzul Qur’aini Mardiya, “Penerapan Hukuman Kebiri Kimia Bagi Pelaku Kekerasan Seksual Implementation of Chemical Castration,” &lt;i&gt;Jurnal Konstitusi&lt;/i&gt; 14, no. 1 (2017): 18."},"properties":{"noteIndex":7},"schema":"https://github.com/citation-style-language/schema/raw/master/csl-citation.json"}</w:instrText>
      </w:r>
      <w:r>
        <w:fldChar w:fldCharType="separate"/>
      </w:r>
      <w:r w:rsidRPr="00443FD2">
        <w:rPr>
          <w:noProof/>
        </w:rPr>
        <w:t xml:space="preserve">Nuzul Qur’aini Mardiya, “Penerapan Hukuman Kebiri Kimia Bagi Pelaku Kekerasan Seksual Implementation of Chemical Castration,” </w:t>
      </w:r>
      <w:r w:rsidRPr="00443FD2">
        <w:rPr>
          <w:i/>
          <w:noProof/>
        </w:rPr>
        <w:t>Jurnal Konstitusi</w:t>
      </w:r>
      <w:r w:rsidRPr="00443FD2">
        <w:rPr>
          <w:noProof/>
        </w:rPr>
        <w:t xml:space="preserve"> 14, no. 1 (2017): 18.</w:t>
      </w:r>
      <w:r>
        <w:fldChar w:fldCharType="end"/>
      </w:r>
    </w:p>
  </w:footnote>
  <w:footnote w:id="8">
    <w:p w:rsidR="00443FD2" w:rsidRDefault="00443FD2" w:rsidP="00443FD2">
      <w:pPr>
        <w:pStyle w:val="FootnoteText"/>
      </w:pPr>
      <w:r>
        <w:rPr>
          <w:rStyle w:val="FootnoteReference"/>
        </w:rPr>
        <w:footnoteRef/>
      </w:r>
      <w:r>
        <w:t xml:space="preserve"> </w:t>
      </w:r>
      <w:r>
        <w:fldChar w:fldCharType="begin" w:fldLock="1"/>
      </w:r>
      <w:r>
        <w:instrText>ADDIN CSL_CITATION {"citationItems":[{"id":"ITEM-1","itemData":{"ISBN":"9781119130536","ISSN":"1000565X","abstract":"Seiring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Kata","author":[{"dropping-particle":"","family":"Ninla Elmawati Falabiba","given":"","non-dropping-particle":"","parse-names":false,"suffix":""},{"dropping-particle":"","family":"Anggaran","given":"Wisnu","non-dropping-particle":"","parse-names":false,"suffix":""},{"dropping-particle":"","family":"Mayssara A. Abo Hassanin Supervised","given":"Affiifi.","non-dropping-particle":"","parse-names":false,"suffix":""},{"dropping-particle":"","family":"Wiyono","given":"B.B","non-dropping-particle":"","parse-names":false,"suffix":""},{"dropping-particle":"","family":"Ninla Elmawati Falabiba","given":"","non-dropping-particle":"","parse-names":false,"suffix":""},{"dropping-particle":"","family":"Zhang","given":"Yong Jun","non-dropping-particle":"","parse-names":false,"suffix":""},{"dropping-particle":"","family":"Li","given":"Yong","non-dropping-particle":"","parse-names":false,"suffix":""},{"dropping-particle":"","family":"Chen","given":"Xu","non-dropping-particle":"","parse-names":false,"suffix":""}],"container-title":"Paper Knowledge . Toward a Media History of Documents","id":"ITEM-1","issue":"2","issued":{"date-parts":[["2014"]]},"page":"40-51","title":"HUKUMAN KEBIRI TERHADAP KEJAHATAN SEKSUAL ANAK","type":"article-journal","volume":"5"},"uris":["http://www.mendeley.com/documents/?uuid=ce644b58-15ba-4409-bace-31e4586766d4"]}],"mendeley":{"formattedCitation":"Ninla Elmawati Falabiba et al., “HUKUMAN KEBIRI TERHADAP KEJAHATAN SEKSUAL ANAK,” &lt;i&gt;Paper Knowledge . Toward a Media History of Documents&lt;/i&gt; 5, no. 2 (2014): 40–51.","plainTextFormattedCitation":"Ninla Elmawati Falabiba et al., “HUKUMAN KEBIRI TERHADAP KEJAHATAN SEKSUAL ANAK,” Paper Knowledge . Toward a Media History of Documents 5, no. 2 (2014): 40–51.","previouslyFormattedCitation":"Ninla Elmawati Falabiba et al., “HUKUMAN KEBIRI TERHADAP KEJAHATAN SEKSUAL ANAK,” &lt;i&gt;Paper Knowledge . Toward a Media History of Documents&lt;/i&gt; 5, no. 2 (2014): 40–51."},"properties":{"noteIndex":8},"schema":"https://github.com/citation-style-language/schema/raw/master/csl-citation.json"}</w:instrText>
      </w:r>
      <w:r>
        <w:fldChar w:fldCharType="separate"/>
      </w:r>
      <w:r w:rsidRPr="00443FD2">
        <w:rPr>
          <w:noProof/>
        </w:rPr>
        <w:t xml:space="preserve">Ninla Elmawati Falabiba et al., “HUKUMAN KEBIRI TERHADAP KEJAHATAN SEKSUAL ANAK,” </w:t>
      </w:r>
      <w:r w:rsidRPr="00443FD2">
        <w:rPr>
          <w:i/>
          <w:noProof/>
        </w:rPr>
        <w:t>Paper Knowledge . Toward a Media History of Documents</w:t>
      </w:r>
      <w:r w:rsidRPr="00443FD2">
        <w:rPr>
          <w:noProof/>
        </w:rPr>
        <w:t xml:space="preserve"> 5, no. 2 (2014): 40–51.</w:t>
      </w:r>
      <w:r>
        <w:fldChar w:fldCharType="end"/>
      </w:r>
    </w:p>
  </w:footnote>
  <w:footnote w:id="9">
    <w:p w:rsidR="00443FD2" w:rsidRDefault="00443FD2" w:rsidP="00443FD2">
      <w:pPr>
        <w:pStyle w:val="FootnoteText"/>
      </w:pPr>
      <w:r>
        <w:rPr>
          <w:rStyle w:val="FootnoteReference"/>
        </w:rPr>
        <w:footnoteRef/>
      </w:r>
      <w:r>
        <w:t xml:space="preserve"> </w:t>
      </w:r>
      <w:r>
        <w:fldChar w:fldCharType="begin" w:fldLock="1"/>
      </w:r>
      <w:r w:rsidR="000C34A6">
        <w:instrText>ADDIN CSL_CITATION {"citationItems":[{"id":"ITEM-1","itemData":{"author":[{"dropping-particle":"","family":"Talita","given":"","non-dropping-particle":"","parse-names":false,"suffix":""},{"dropping-particle":"","family":"Pakpahan","given":"Hatarto","non-dropping-particle":"","parse-names":false,"suffix":""}],"container-title":"Journal, Bhirawa Law Costanza,","id":"ITEM-1","issue":"1","issued":{"date-parts":[["2021"]]},"title":"Pengaturan Hukuman Kebiri Kimia dan Pemasangan Alat Pendeteksi Elektronik Dalam Perspektif Undang-Undang Dasar Negara Republik Indonesia Tahun 1945","type":"article-journal","volume":"2"},"uris":["http://www.mendeley.com/documents/?uuid=c1682d45-e6eb-471f-991e-adb90c340b70"]}],"mendeley":{"formattedCitation":"Talita and Hatarto Pakpahan, “Pengaturan Hukuman Kebiri Kimia Dan Pemasangan Alat Pendeteksi Elektronik Dalam Perspektif Undang-Undang Dasar Negara Republik Indonesia Tahun 1945,” &lt;i&gt;Journal, Bhirawa Law Costanza,&lt;/i&gt; 2, no. 1 (2021).","plainTextFormattedCitation":"Talita and Hatarto Pakpahan, “Pengaturan Hukuman Kebiri Kimia Dan Pemasangan Alat Pendeteksi Elektronik Dalam Perspektif Undang-Undang Dasar Negara Republik Indonesia Tahun 1945,” Journal, Bhirawa Law Costanza, 2, no. 1 (2021).","previouslyFormattedCitation":"Talita and Hatarto Pakpahan, “Pengaturan Hukuman Kebiri Kimia Dan Pemasangan Alat Pendeteksi Elektronik Dalam Perspektif Undang-Undang Dasar Negara Republik Indonesia Tahun 1945,” &lt;i&gt;Journal, Bhirawa Law Costanza,&lt;/i&gt; 2, no. 1 (2021)."},"properties":{"noteIndex":9},"schema":"https://github.com/citation-style-language/schema/raw/master/csl-citation.json"}</w:instrText>
      </w:r>
      <w:r>
        <w:fldChar w:fldCharType="separate"/>
      </w:r>
      <w:r w:rsidRPr="00443FD2">
        <w:rPr>
          <w:noProof/>
        </w:rPr>
        <w:t xml:space="preserve">Talita and Hatarto Pakpahan, “Pengaturan Hukuman Kebiri Kimia Dan Pemasangan Alat Pendeteksi Elektronik Dalam Perspektif Undang-Undang Dasar Negara Republik Indonesia Tahun 1945,” </w:t>
      </w:r>
      <w:r w:rsidRPr="00443FD2">
        <w:rPr>
          <w:i/>
          <w:noProof/>
        </w:rPr>
        <w:t>Journal, Bhirawa Law Costanza,</w:t>
      </w:r>
      <w:r w:rsidRPr="00443FD2">
        <w:rPr>
          <w:noProof/>
        </w:rPr>
        <w:t xml:space="preserve"> 2, no. 1 (2021).</w:t>
      </w:r>
      <w:r>
        <w:fldChar w:fldCharType="end"/>
      </w:r>
    </w:p>
  </w:footnote>
  <w:footnote w:id="10">
    <w:p w:rsidR="00C0216E" w:rsidRDefault="00C0216E" w:rsidP="00C0216E">
      <w:pPr>
        <w:pStyle w:val="FootnoteText"/>
      </w:pPr>
      <w:r>
        <w:rPr>
          <w:rStyle w:val="FootnoteReference"/>
        </w:rPr>
        <w:footnoteRef/>
      </w:r>
      <w:r>
        <w:t xml:space="preserve"> </w:t>
      </w:r>
      <w:r>
        <w:fldChar w:fldCharType="begin" w:fldLock="1"/>
      </w:r>
      <w:r w:rsidR="00443FD2">
        <w:instrText>ADDIN CSL_CITATION {"citationItems":[{"id":"ITEM-1","itemData":{"abstract":"… Komunikasi sosial yang baik dari orang tua terhadap anak memiliki dampak begitu besar … Asas ini berarti bahwa Undang-Undang harus berlaku hanya bagi perbuatan-perbuatan yang … surut, namun dalam keadaan tertentu dapat dikecualikan, artinya peraturan pidana tersebut …","author":[{"dropping-particle":"","family":"Ilyas","given":"S","non-dropping-particle":"","parse-names":false,"suffix":""}],"container-title":"Qiyas: Jurnal Hukum Islam dan Peradilan","id":"ITEM-1","issued":{"date-parts":[["2018"]]},"page":"53-62","title":"Sanksi Kebiri Dalam Perspektif Hukum Islam Dan Hukum Pidana Indonesia","type":"article-journal"},"uris":["http://www.mendeley.com/documents/?uuid=c6831ed7-0794-42e4-937e-03ac66db8d26"]}],"mendeley":{"formattedCitation":"S Ilyas, “Sanksi Kebiri Dalam Perspektif Hukum Islam Dan Hukum Pidana Indonesia,” &lt;i&gt;Qiyas: Jurnal Hukum Islam Dan Peradilan&lt;/i&gt;, 2018, 53–62, https://journal.iainbengkulu.ac.id/index.php/QIYAS/article/view/964.","plainTextFormattedCitation":"S Ilyas, “Sanksi Kebiri Dalam Perspektif Hukum Islam Dan Hukum Pidana Indonesia,” Qiyas: Jurnal Hukum Islam Dan Peradilan, 2018, 53–62, https://journal.iainbengkulu.ac.id/index.php/QIYAS/article/view/964.","previouslyFormattedCitation":"S Ilyas, “Sanksi Kebiri Dalam Perspektif Hukum Islam Dan Hukum Pidana Indonesia,” &lt;i&gt;Qiyas: Jurnal Hukum Islam Dan Peradilan&lt;/i&gt;, 2018, 53–62, https://journal.iainbengkulu.ac.id/index.php/QIYAS/article/view/964."},"properties":{"noteIndex":10},"schema":"https://github.com/citation-style-language/schema/raw/master/csl-citation.json"}</w:instrText>
      </w:r>
      <w:r>
        <w:fldChar w:fldCharType="separate"/>
      </w:r>
      <w:r w:rsidRPr="000F665D">
        <w:rPr>
          <w:noProof/>
        </w:rPr>
        <w:t xml:space="preserve">S Ilyas, “Sanksi Kebiri Dalam Perspektif Hukum Islam Dan Hukum Pidana Indonesia,” </w:t>
      </w:r>
      <w:r w:rsidRPr="000F665D">
        <w:rPr>
          <w:i/>
          <w:noProof/>
        </w:rPr>
        <w:t>Qiyas: Jurnal Hukum Islam Dan Peradilan</w:t>
      </w:r>
      <w:r w:rsidRPr="000F665D">
        <w:rPr>
          <w:noProof/>
        </w:rPr>
        <w:t>, 2018, 53–62, https://journal.iainbengkulu.ac.id/index.php/QIYAS/article/view/964.</w:t>
      </w:r>
      <w:r>
        <w:fldChar w:fldCharType="end"/>
      </w:r>
    </w:p>
  </w:footnote>
  <w:footnote w:id="11">
    <w:p w:rsidR="000C34A6" w:rsidRDefault="000C34A6" w:rsidP="000C34A6">
      <w:pPr>
        <w:pStyle w:val="FootnoteText"/>
      </w:pPr>
      <w:r>
        <w:rPr>
          <w:rStyle w:val="FootnoteReference"/>
        </w:rPr>
        <w:footnoteRef/>
      </w:r>
      <w:r>
        <w:t xml:space="preserve"> </w:t>
      </w:r>
      <w:r>
        <w:fldChar w:fldCharType="begin" w:fldLock="1"/>
      </w:r>
      <w:r>
        <w:instrText>ADDIN CSL_CITATION {"citationItems":[{"id":"ITEM-1","itemData":{"author":[{"dropping-particle":"","family":"Harahap","given":"Zul Anwar Ajim","non-dropping-particle":"","parse-names":false,"suffix":""}],"container-title":"Istinbáth Jurnal of Islamic Law/Jurnal Hukum Islam","id":"ITEM-1","issue":"66","issued":{"date-parts":[["2017"]]},"page":"1-26","title":"PEMBARUAN, EKSISTENSI MAQÀSHID AL-SYARÌ’AH DALAM INDONESIA, HUKUM PIDANA DI","type":"article-journal","volume":"Vol. 16, N"},"uris":["http://www.mendeley.com/documents/?uuid=cf21dbad-70cb-42d1-9fd1-0055e5db0ca3"]}],"mendeley":{"formattedCitation":"Zul Anwar Ajim Harahap, “PEMBARUAN, EKSISTENSI MAQÀSHID AL-SYARÌ’AH DALAM INDONESIA, HUKUM PIDANA DI,” &lt;i&gt;Istinbáth Jurnal of Islamic Law/Jurnal Hukum Islam&lt;/i&gt; Vol. 16, N, no. 66 (2017): 1–26.","plainTextFormattedCitation":"Zul Anwar Ajim Harahap, “PEMBARUAN, EKSISTENSI MAQÀSHID AL-SYARÌ’AH DALAM INDONESIA, HUKUM PIDANA DI,” Istinbáth Jurnal of Islamic Law/Jurnal Hukum Islam Vol. 16, N, no. 66 (2017): 1–26.","previouslyFormattedCitation":"Zul Anwar Ajim Harahap, “PEMBARUAN, EKSISTENSI MAQÀSHID AL-SYARÌ’AH DALAM INDONESIA, HUKUM PIDANA DI,” &lt;i&gt;Istinbáth Jurnal of Islamic Law/Jurnal Hukum Islam&lt;/i&gt; Vol. 16, N, no. 66 (2017): 1–26."},"properties":{"noteIndex":11},"schema":"https://github.com/citation-style-language/schema/raw/master/csl-citation.json"}</w:instrText>
      </w:r>
      <w:r>
        <w:fldChar w:fldCharType="separate"/>
      </w:r>
      <w:r w:rsidRPr="000C34A6">
        <w:rPr>
          <w:noProof/>
        </w:rPr>
        <w:t xml:space="preserve">Zul Anwar Ajim Harahap, “PEMBARUAN, EKSISTENSI MAQÀSHID AL-SYARÌ’AH DALAM INDONESIA, HUKUM PIDANA DI,” </w:t>
      </w:r>
      <w:r w:rsidRPr="000C34A6">
        <w:rPr>
          <w:i/>
          <w:noProof/>
        </w:rPr>
        <w:t>Istinbáth Jurnal of Islamic Law/Jurnal Hukum Islam</w:t>
      </w:r>
      <w:r w:rsidRPr="000C34A6">
        <w:rPr>
          <w:noProof/>
        </w:rPr>
        <w:t xml:space="preserve"> Vol. 16, N, no. 66 (2017): 1–26.</w:t>
      </w:r>
      <w:r>
        <w:fldChar w:fldCharType="end"/>
      </w:r>
    </w:p>
  </w:footnote>
  <w:footnote w:id="12">
    <w:p w:rsidR="00C0216E" w:rsidRDefault="00C0216E" w:rsidP="00C0216E">
      <w:pPr>
        <w:pStyle w:val="FootnoteText"/>
      </w:pPr>
      <w:r>
        <w:rPr>
          <w:rStyle w:val="FootnoteReference"/>
        </w:rPr>
        <w:footnoteRef/>
      </w:r>
      <w:r>
        <w:t xml:space="preserve"> </w:t>
      </w:r>
      <w:r>
        <w:fldChar w:fldCharType="begin" w:fldLock="1"/>
      </w:r>
      <w:r w:rsidR="000C34A6">
        <w:instrText>ADDIN CSL_CITATION {"citationItems":[{"id":"ITEM-1","itemData":{"author":[{"dropping-particle":"","family":"Habib","given":"Ahmad","non-dropping-particle":"","parse-names":false,"suffix":""},{"dropping-particle":"","family":"Fikry","given":"Al","non-dropping-particle":"","parse-names":false,"suffix":""}],"container-title":"JHLG Vol.2 No.2 Hukum Islam Februari 2021","id":"ITEM-1","issue":"2","issued":{"date-parts":[["2021"]]},"page":"88-108","title":"Hukuman Kebiri Kimia bagi Pelaku Kekerasan Seksual terhadap Anak dalam Perspektif Hukum Islam","type":"article-journal","volume":"2"},"uris":["http://www.mendeley.com/documents/?uuid=10697b99-a5a5-4323-9798-6bd44fda3820"]}],"mendeley":{"formattedCitation":"Ahmad Habib and Al Fikry, “Hukuman Kebiri Kimia Bagi Pelaku Kekerasan Seksual Terhadap Anak Dalam Perspektif Hukum Islam,” &lt;i&gt;JHLG Vol.2 No.2 Hukum Islam Februari 2021&lt;/i&gt; 2, no. 2 (2021): 88–108.","plainTextFormattedCitation":"Ahmad Habib and Al Fikry, “Hukuman Kebiri Kimia Bagi Pelaku Kekerasan Seksual Terhadap Anak Dalam Perspektif Hukum Islam,” JHLG Vol.2 No.2 Hukum Islam Februari 2021 2, no. 2 (2021): 88–108.","previouslyFormattedCitation":"Ahmad Habib and Al Fikry, “Hukuman Kebiri Kimia Bagi Pelaku Kekerasan Seksual Terhadap Anak Dalam Perspektif Hukum Islam,” &lt;i&gt;JHLG Vol.2 No.2 Hukum Islam Februari 2021&lt;/i&gt; 2, no. 2 (2021): 88–108."},"properties":{"noteIndex":12},"schema":"https://github.com/citation-style-language/schema/raw/master/csl-citation.json"}</w:instrText>
      </w:r>
      <w:r>
        <w:fldChar w:fldCharType="separate"/>
      </w:r>
      <w:r w:rsidRPr="000F665D">
        <w:rPr>
          <w:noProof/>
        </w:rPr>
        <w:t xml:space="preserve">Ahmad Habib and Al Fikry, “Hukuman Kebiri Kimia Bagi Pelaku Kekerasan Seksual Terhadap Anak Dalam Perspektif Hukum Islam,” </w:t>
      </w:r>
      <w:r w:rsidRPr="000F665D">
        <w:rPr>
          <w:i/>
          <w:noProof/>
        </w:rPr>
        <w:t>JHLG Vol.2 No.2 Hukum Islam Februari 2021</w:t>
      </w:r>
      <w:r w:rsidRPr="000F665D">
        <w:rPr>
          <w:noProof/>
        </w:rPr>
        <w:t xml:space="preserve"> 2, no. 2 (2021): 88–108.</w:t>
      </w:r>
      <w:r>
        <w:fldChar w:fldCharType="end"/>
      </w:r>
    </w:p>
  </w:footnote>
  <w:footnote w:id="13">
    <w:p w:rsidR="00D85783" w:rsidRDefault="00D85783" w:rsidP="00D85783">
      <w:pPr>
        <w:pStyle w:val="FootnoteText"/>
      </w:pPr>
      <w:r>
        <w:rPr>
          <w:rStyle w:val="FootnoteReference"/>
        </w:rPr>
        <w:footnoteRef/>
      </w:r>
      <w:r>
        <w:t xml:space="preserve"> </w:t>
      </w:r>
      <w:r>
        <w:fldChar w:fldCharType="begin" w:fldLock="1"/>
      </w:r>
      <w:r w:rsidR="000C34A6">
        <w:instrText>ADDIN CSL_CITATION {"citationItems":[{"id":"ITEM-1","itemData":{"abstract":"Abstrak penelitian ini mengkaji tentang hukuman kebiri dan bagaimana pandangan hukum islam terhadap sanksi hukum kebiri yang terdapat dalam undang-undang no 17 tahun 2016 tentang perlindungan anak. Yang dimaksud dengan hukuman kebiri adalah tindakan medis …","author":[{"dropping-particle":"","family":"MH","given":"A H","non-dropping-particle":"","parse-names":false,"suffix":""},{"dropping-particle":"","family":"Syamsuddin","given":"R","non-dropping-particle":"","parse-names":false,"suffix":""}],"container-title":"… Ilmiah Mahasiswa Hukum Keluarga Islam","id":"ITEM-1","issue":"17","issued":{"date-parts":[["2020"]]},"page":"445-458","title":"Pandangan Hukum Islam Terahadap Sanksi Hukum Kebiri Dalam UU No. 17 Tahun 2016 Tentang Perlindungan Anak","type":"article-journal"},"uris":["http://www.mendeley.com/documents/?uuid=99ebd7f5-ed9f-419f-94a2-6e8d900724e3"]}],"mendeley":{"formattedCitation":"A H MH and R Syamsuddin, “Pandangan Hukum Islam Terahadap Sanksi Hukum Kebiri Dalam UU No. 17 Tahun 2016 Tentang Perlindungan Anak,” &lt;i&gt;… Ilmiah Mahasiswa Hukum Keluarga Islam&lt;/i&gt;, no. 17 (2020): 445–58, http://103.55.216.56/index.php/qadauna/article/view/14867.","plainTextFormattedCitation":"A H MH and R Syamsuddin, “Pandangan Hukum Islam Terahadap Sanksi Hukum Kebiri Dalam UU No. 17 Tahun 2016 Tentang Perlindungan Anak,” … Ilmiah Mahasiswa Hukum Keluarga Islam, no. 17 (2020): 445–58, http://103.55.216.56/index.php/qadauna/article/view/14867.","previouslyFormattedCitation":"A H MH and R Syamsuddin, “Pandangan Hukum Islam Terahadap Sanksi Hukum Kebiri Dalam UU No. 17 Tahun 2016 Tentang Perlindungan Anak,” &lt;i&gt;… Ilmiah Mahasiswa Hukum Keluarga Islam&lt;/i&gt;, no. 17 (2020): 445–58, http://103.55.216.56/index.php/qadauna/article/view/14867."},"properties":{"noteIndex":13},"schema":"https://github.com/citation-style-language/schema/raw/master/csl-citation.json"}</w:instrText>
      </w:r>
      <w:r>
        <w:fldChar w:fldCharType="separate"/>
      </w:r>
      <w:r w:rsidRPr="00D85783">
        <w:rPr>
          <w:noProof/>
        </w:rPr>
        <w:t xml:space="preserve">A H MH and R Syamsuddin, “Pandangan Hukum Islam Terahadap Sanksi Hukum Kebiri Dalam UU No. 17 Tahun 2016 Tentang Perlindungan Anak,” </w:t>
      </w:r>
      <w:r w:rsidRPr="00D85783">
        <w:rPr>
          <w:i/>
          <w:noProof/>
        </w:rPr>
        <w:t>… Ilmiah Mahasiswa Hukum Keluarga Islam</w:t>
      </w:r>
      <w:r w:rsidRPr="00D85783">
        <w:rPr>
          <w:noProof/>
        </w:rPr>
        <w:t>, no. 17 (2020): 445–58, http://103.55.216.56/index.php/qadauna/article/view/14867.</w:t>
      </w:r>
      <w:r>
        <w:fldChar w:fldCharType="end"/>
      </w:r>
    </w:p>
  </w:footnote>
  <w:footnote w:id="14">
    <w:p w:rsidR="00D85783" w:rsidRDefault="00D85783">
      <w:pPr>
        <w:pStyle w:val="FootnoteText"/>
      </w:pPr>
      <w:r>
        <w:rPr>
          <w:rStyle w:val="FootnoteReference"/>
        </w:rPr>
        <w:footnoteRef/>
      </w:r>
      <w:r>
        <w:t xml:space="preserve"> </w:t>
      </w:r>
      <w:r>
        <w:fldChar w:fldCharType="begin" w:fldLock="1"/>
      </w:r>
      <w:r w:rsidR="000C34A6">
        <w:instrText>ADDIN CSL_CITATION {"citationItems":[{"id":"ITEM-1","itemData":{"abstract":"… Komunikasi sosial yang baik dari orang tua terhadap anak memiliki dampak begitu besar … Asas ini berarti bahwa Undang-Undang harus berlaku hanya bagi perbuatan-perbuatan yang … surut, namun dalam keadaan tertentu dapat dikecualikan, artinya peraturan pidana tersebut …","author":[{"dropping-particle":"","family":"Ilyas","given":"S","non-dropping-particle":"","parse-names":false,"suffix":""}],"container-title":"Qiyas: Jurnal Hukum Islam dan Peradilan","id":"ITEM-1","issued":{"date-parts":[["2018"]]},"page":"53-62","title":"Sanksi Kebiri Dalam Perspektif Hukum Islam Dan Hukum Pidana Indonesia","type":"article-journal"},"uris":["http://www.mendeley.com/documents/?uuid=c6831ed7-0794-42e4-937e-03ac66db8d26"]}],"mendeley":{"formattedCitation":"Ilyas, “Sanksi Kebiri Dalam Perspektif Hukum Islam Dan Hukum Pidana Indonesia.”","plainTextFormattedCitation":"Ilyas, “Sanksi Kebiri Dalam Perspektif Hukum Islam Dan Hukum Pidana Indonesia.”","previouslyFormattedCitation":"Ilyas, “Sanksi Kebiri Dalam Perspektif Hukum Islam Dan Hukum Pidana Indonesia.”"},"properties":{"noteIndex":14},"schema":"https://github.com/citation-style-language/schema/raw/master/csl-citation.json"}</w:instrText>
      </w:r>
      <w:r>
        <w:fldChar w:fldCharType="separate"/>
      </w:r>
      <w:r w:rsidRPr="00D85783">
        <w:rPr>
          <w:noProof/>
        </w:rPr>
        <w:t>Ilyas, “Sanksi Kebiri Dalam Perspektif Hukum Islam Dan Hukum Pidana Indonesia.”</w:t>
      </w:r>
      <w:r>
        <w:fldChar w:fldCharType="end"/>
      </w:r>
    </w:p>
  </w:footnote>
  <w:footnote w:id="15">
    <w:p w:rsidR="009B6394" w:rsidRDefault="009B6394" w:rsidP="009B6394">
      <w:pPr>
        <w:pStyle w:val="FootnoteText"/>
      </w:pPr>
      <w:r>
        <w:rPr>
          <w:rStyle w:val="FootnoteReference"/>
        </w:rPr>
        <w:footnoteRef/>
      </w:r>
      <w:r>
        <w:t xml:space="preserve"> </w:t>
      </w:r>
      <w:r>
        <w:fldChar w:fldCharType="begin" w:fldLock="1"/>
      </w:r>
      <w:r w:rsidR="000C34A6">
        <w:instrText>ADDIN CSL_CITATION {"citationItems":[{"id":"ITEM-1","itemData":{"DOI":"10.35673/ajmpi.v5i1.676","ISSN":"24068802","abstract":"Responding to the high number of sexual violence against children, President Jokowi enacted the Regulation of Child Protection which in regulated chemical castration punishment as an additional penalty for perpetrators of sexual violence. However, a few years after the enactment, case of sexual violence against children remained high, but in fact there were no perpetrators of sexual violence that were castrated with chemicals. Because, the competence to do the castration chemistry  by profession of doctor, but the Indonesian Doctors Association (IDI) refused to become the executor of castration chemistry, for reason of  a humanity and violate a medical oath. Based on it, a chemical castration  need to be explored in the perspective of Fiqh Siyasah. This research is a socioyuridical study, which relies on qualitative data, so to describe the castration  punishment in Siyasah Fiqh perspective, the author used two approaches, that was  the statutory approach and conceptual approach. The result of the research show that, normalizing chemical castration as an additional type of penalty for perpetrators of sexual violence is based on the consideration that (i) sexual violence against children is a very dangerous crime because this crime did not appear to the surface, (ii) made many victims accompanied with a long trauma, (iii) can even encourage victims to do suicide. (iv) In another, the perpetrators were not only Indonesian citizen, but foreigner who came to Indonesia in the guise of tourists and had a desire to look for a victim. However, out of these consideration, in the perspective of fiqh siyasah, based on the agreement of the cleric the application of chemical castration to perpetrator of sexual violence is unlawful. But the perpetrator can be convited to death, if the act is done repeatedly.","author":[{"dropping-particle":"","family":"Arake","given":"Lukman","non-dropping-particle":"","parse-names":false,"suffix":""}],"container-title":"Al-Adalah: Jurnal Hukum dan Politik Islam","id":"ITEM-1","issue":"1","issued":{"date-parts":[["2020"]]},"page":"16-41","title":"Hukuman Kebiri Kimia Bagi Pelaku Kekerasan Seksual Terhadap Anak Perspektif Fiqh Siyasah","type":"article-journal","volume":"5"},"uris":["http://www.mendeley.com/documents/?uuid=ce264964-2341-46b6-82c6-df3290460bb7"]}],"mendeley":{"formattedCitation":"Lukman Arake, “Hukuman Kebiri Kimia Bagi Pelaku Kekerasan Seksual Terhadap Anak Perspektif Fiqh Siyasah,” &lt;i&gt;Al-Adalah: Jurnal Hukum Dan Politik Islam&lt;/i&gt; 5, no. 1 (2020): 16–41, https://doi.org/10.35673/ajmpi.v5i1.676.","plainTextFormattedCitation":"Lukman Arake, “Hukuman Kebiri Kimia Bagi Pelaku Kekerasan Seksual Terhadap Anak Perspektif Fiqh Siyasah,” Al-Adalah: Jurnal Hukum Dan Politik Islam 5, no. 1 (2020): 16–41, https://doi.org/10.35673/ajmpi.v5i1.676.","previouslyFormattedCitation":"Lukman Arake, “Hukuman Kebiri Kimia Bagi Pelaku Kekerasan Seksual Terhadap Anak Perspektif Fiqh Siyasah,” &lt;i&gt;Al-Adalah: Jurnal Hukum Dan Politik Islam&lt;/i&gt; 5, no. 1 (2020): 16–41, https://doi.org/10.35673/ajmpi.v5i1.676."},"properties":{"noteIndex":15},"schema":"https://github.com/citation-style-language/schema/raw/master/csl-citation.json"}</w:instrText>
      </w:r>
      <w:r>
        <w:fldChar w:fldCharType="separate"/>
      </w:r>
      <w:r w:rsidRPr="009B6394">
        <w:rPr>
          <w:noProof/>
        </w:rPr>
        <w:t xml:space="preserve">Lukman Arake, “Hukuman Kebiri Kimia Bagi Pelaku Kekerasan Seksual Terhadap Anak Perspektif Fiqh Siyasah,” </w:t>
      </w:r>
      <w:r w:rsidRPr="009B6394">
        <w:rPr>
          <w:i/>
          <w:noProof/>
        </w:rPr>
        <w:t>Al-Adalah: Jurnal Hukum Dan Politik Islam</w:t>
      </w:r>
      <w:r w:rsidRPr="009B6394">
        <w:rPr>
          <w:noProof/>
        </w:rPr>
        <w:t xml:space="preserve"> 5, no. 1 (2020): 16–41, https://doi.org/10.35673/ajmpi.v5i1.676.</w:t>
      </w:r>
      <w:r>
        <w:fldChar w:fldCharType="end"/>
      </w:r>
    </w:p>
  </w:footnote>
  <w:footnote w:id="16">
    <w:p w:rsidR="000C34A6" w:rsidRDefault="000C34A6" w:rsidP="000C34A6">
      <w:pPr>
        <w:pStyle w:val="FootnoteText"/>
      </w:pPr>
      <w:r>
        <w:rPr>
          <w:rStyle w:val="FootnoteReference"/>
        </w:rPr>
        <w:footnoteRef/>
      </w:r>
      <w:r>
        <w:t xml:space="preserve"> </w:t>
      </w:r>
      <w:r>
        <w:fldChar w:fldCharType="begin" w:fldLock="1"/>
      </w:r>
      <w:r>
        <w:instrText>ADDIN CSL_CITATION {"citationItems":[{"id":"ITEM-1","itemData":{"DOI":"10.15575/adliya.v14i2.10135","ISSN":"1978-8312","abstract":"Sexual crimes in Indonesia have become increasingly worrying, especially against children, efforts to protect child victims by the government with Perpu No.1 of 2016 which has been passed into Law Number 17 of 2017 concerning child protection. This Perpu provides for additional regulations with castration for sexual crimes against children. The making of this policy was tinged with pros and cons because it was not in accordance with the objectives of punishment and Islamic law. The research method used is normative juridical with quantitative analysis. The purpose of this research is to see the view of the purpose of the punishment of chemical castration which is released to perpetrators of sexual crimes and to see and explain the Islamic legal views of the act of castration. The results of this study are First, the implementation of castration is an act of violence and contrary to the 1945 Constitution, namely Article 28 G paragraph 2 and Article 33 paragraph 1 of Law No. 39 of 1999 concerning Human Rights. Both Islamic Laws do not speak in writing about castration. The castration penalty stipulated in Law 17 of 2016 is a prohibition which is categorized as a punishment for takzir, because it is made by the state or leaders to overcome sexual crimes against children. The conclusion of this research is that first, castration punishment is a punishment that can violate human rights. Second, castration punishment in Islam is categorized as takzir punishment.","author":[{"dropping-particle":"","family":"Jamaludin","given":"Ahmad","non-dropping-particle":"","parse-names":false,"suffix":""},{"dropping-particle":"","family":"Rifqi Noval","given":"Sayid Mohammad","non-dropping-particle":"","parse-names":false,"suffix":""}],"container-title":"ADLIYA: Jurnal Hukum dan Kemanusiaan","id":"ITEM-1","issue":"2","issued":{"date-parts":[["2021"]]},"page":"191-208","title":"Pemidanaan Kebiri Terhadap Pelaku Kejahatan Seksual Kepada Anak Perspektif Hak Asasi Manusia Dan Hukum Islam","type":"article-journal","volume":"14"},"uris":["http://www.mendeley.com/documents/?uuid=2ee29bf6-ff93-4644-9ddd-70d2513a561d"]}],"mendeley":{"formattedCitation":"Ahmad Jamaludin and Sayid Mohammad Rifqi Noval, “Pemidanaan Kebiri Terhadap Pelaku Kejahatan Seksual Kepada Anak Perspektif Hak Asasi Manusia Dan Hukum Islam,” &lt;i&gt;ADLIYA: Jurnal Hukum Dan Kemanusiaan&lt;/i&gt; 14, no. 2 (2021): 191–208, https://doi.org/10.15575/adliya.v14i2.10135.","plainTextFormattedCitation":"Ahmad Jamaludin and Sayid Mohammad Rifqi Noval, “Pemidanaan Kebiri Terhadap Pelaku Kejahatan Seksual Kepada Anak Perspektif Hak Asasi Manusia Dan Hukum Islam,” ADLIYA: Jurnal Hukum Dan Kemanusiaan 14, no. 2 (2021): 191–208, https://doi.org/10.15575/adliya.v14i2.10135.","previouslyFormattedCitation":"Ahmad Jamaludin and Sayid Mohammad Rifqi Noval, “Pemidanaan Kebiri Terhadap Pelaku Kejahatan Seksual Kepada Anak Perspektif Hak Asasi Manusia Dan Hukum Islam,” &lt;i&gt;ADLIYA: Jurnal Hukum Dan Kemanusiaan&lt;/i&gt; 14, no. 2 (2021): 191–208, https://doi.org/10.15575/adliya.v14i2.10135."},"properties":{"noteIndex":16},"schema":"https://github.com/citation-style-language/schema/raw/master/csl-citation.json"}</w:instrText>
      </w:r>
      <w:r>
        <w:fldChar w:fldCharType="separate"/>
      </w:r>
      <w:r w:rsidRPr="009B6394">
        <w:rPr>
          <w:noProof/>
        </w:rPr>
        <w:t xml:space="preserve">Ahmad Jamaludin and Sayid Mohammad Rifqi Noval, “Pemidanaan Kebiri Terhadap Pelaku Kejahatan Seksual Kepada Anak Perspektif Hak Asasi Manusia Dan Hukum Islam,” </w:t>
      </w:r>
      <w:r w:rsidRPr="009B6394">
        <w:rPr>
          <w:i/>
          <w:noProof/>
        </w:rPr>
        <w:t>ADLIYA: Jurnal Hukum Dan Kemanusiaan</w:t>
      </w:r>
      <w:r w:rsidRPr="009B6394">
        <w:rPr>
          <w:noProof/>
        </w:rPr>
        <w:t xml:space="preserve"> 14, no. 2 (2021): 191–208, https://doi.org/10.15575/adliya.v14i2.10135.</w:t>
      </w:r>
      <w:r>
        <w:fldChar w:fldCharType="end"/>
      </w:r>
    </w:p>
  </w:footnote>
  <w:footnote w:id="17">
    <w:p w:rsidR="000C34A6" w:rsidRDefault="000C34A6" w:rsidP="000C34A6">
      <w:pPr>
        <w:pStyle w:val="FootnoteText"/>
      </w:pPr>
      <w:r>
        <w:rPr>
          <w:rStyle w:val="FootnoteReference"/>
        </w:rPr>
        <w:footnoteRef/>
      </w:r>
      <w:r>
        <w:t xml:space="preserve"> </w:t>
      </w:r>
      <w:r>
        <w:fldChar w:fldCharType="begin" w:fldLock="1"/>
      </w:r>
      <w:r>
        <w:instrText>ADDIN CSL_CITATION {"citationItems":[{"id":"ITEM-1","itemData":{"URL":"https://dorar.net/article/1433","author":[{"dropping-particle":"","family":"Al-Bukhari","given":"Sahih","non-dropping-particle":"","parse-names":false,"suffix":""}],"id":"ITEM-1","issued":{"date-parts":[["0"]]},"title":"Castration","type":"webpage"},"uris":["http://www.mendeley.com/documents/?uuid=d3ffb2a0-ef9d-4b42-b8ab-baca0e3b74c9"]}],"mendeley":{"formattedCitation":"Sahih Al-Bukhari, “Castration,” n.d., https://dorar.net/article/1433.","plainTextFormattedCitation":"Sahih Al-Bukhari, “Castration,” n.d., https://dorar.net/article/1433.","previouslyFormattedCitation":"Sahih Al-Bukhari, “Castration,” n.d., https://dorar.net/article/1433."},"properties":{"noteIndex":17},"schema":"https://github.com/citation-style-language/schema/raw/master/csl-citation.json"}</w:instrText>
      </w:r>
      <w:r>
        <w:fldChar w:fldCharType="separate"/>
      </w:r>
      <w:r w:rsidRPr="00A17576">
        <w:rPr>
          <w:noProof/>
        </w:rPr>
        <w:t>Sahih Al-Bukhari, “Castration,” n.d., https://dorar.net/article/1433.</w:t>
      </w:r>
      <w:r>
        <w:fldChar w:fldCharType="end"/>
      </w:r>
    </w:p>
  </w:footnote>
  <w:footnote w:id="18">
    <w:p w:rsidR="000C34A6" w:rsidRDefault="000C34A6">
      <w:pPr>
        <w:pStyle w:val="FootnoteText"/>
      </w:pPr>
      <w:r>
        <w:rPr>
          <w:rStyle w:val="FootnoteReference"/>
        </w:rPr>
        <w:footnoteRef/>
      </w:r>
      <w:r>
        <w:t xml:space="preserve"> </w:t>
      </w:r>
      <w:r>
        <w:fldChar w:fldCharType="begin" w:fldLock="1"/>
      </w:r>
      <w:r w:rsidR="00F13EAF">
        <w:instrText>ADDIN CSL_CITATION {"citationItems":[{"id":"ITEM-1","itemData":{"author":[{"dropping-particle":"","family":"Harahap","given":"Zul Anwar Ajim","non-dropping-particle":"","parse-names":false,"suffix":""}],"container-title":"Istinbáth Jurnal of Islamic Law/Jurnal Hukum Islam","id":"ITEM-1","issue":"66","issued":{"date-parts":[["2017"]]},"page":"1-26","title":"PEMBARUAN, EKSISTENSI MAQÀSHID AL-SYARÌ’AH DALAM INDONESIA, HUKUM PIDANA DI","type":"article-journal","volume":"Vol. 16, N"},"uris":["http://www.mendeley.com/documents/?uuid=cf21dbad-70cb-42d1-9fd1-0055e5db0ca3"]}],"mendeley":{"formattedCitation":"Harahap, “PEMBARUAN, EKSISTENSI MAQÀSHID AL-SYARÌ’AH DALAM INDONESIA, HUKUM PIDANA DI.”","plainTextFormattedCitation":"Harahap, “PEMBARUAN, EKSISTENSI MAQÀSHID AL-SYARÌ’AH DALAM INDONESIA, HUKUM PIDANA DI.”","previouslyFormattedCitation":"Harahap, “PEMBARUAN, EKSISTENSI MAQÀSHID AL-SYARÌ’AH DALAM INDONESIA, HUKUM PIDANA DI.”"},"properties":{"noteIndex":18},"schema":"https://github.com/citation-style-language/schema/raw/master/csl-citation.json"}</w:instrText>
      </w:r>
      <w:r>
        <w:fldChar w:fldCharType="separate"/>
      </w:r>
      <w:r w:rsidRPr="000C34A6">
        <w:rPr>
          <w:noProof/>
        </w:rPr>
        <w:t>Harahap, “PEMBARUAN, EKSISTENSI MAQÀSHID AL-SYARÌ’AH DALAM INDONESIA, HUKUM PIDANA DI.”</w:t>
      </w:r>
      <w:r>
        <w:fldChar w:fldCharType="end"/>
      </w:r>
    </w:p>
  </w:footnote>
  <w:footnote w:id="19">
    <w:p w:rsidR="00D85783" w:rsidRDefault="00D85783" w:rsidP="00D85783">
      <w:pPr>
        <w:pStyle w:val="FootnoteText"/>
      </w:pPr>
      <w:r>
        <w:rPr>
          <w:rStyle w:val="FootnoteReference"/>
        </w:rPr>
        <w:footnoteRef/>
      </w:r>
      <w:r>
        <w:t xml:space="preserve"> </w:t>
      </w:r>
      <w:r>
        <w:fldChar w:fldCharType="begin" w:fldLock="1"/>
      </w:r>
      <w:r w:rsidR="000C34A6">
        <w:instrText>ADDIN CSL_CITATION {"citationItems":[{"id":"ITEM-1","itemData":{"DOI":"https://doi.org/10.32332/istinbath.v16i2.1551","abstract":"The Increas of sexual violence against children can jeopardize the survival of a\nnation, child development will be disrupted if experienced sexual violence. The\ngovernment has an important role to protect children as assets of the next\ngeneration one of the forms of protection as a deterrent effect for perpetrators of\nsexual violence against children by giving a weighting penalty with chemical\ncastration punishment. Even though the Indonesian State is not an Islamic State,\nthe majority of the population is Muslim, so that in every decision of the laws and\nregulations, especially those related to chemical castration punishment are in\nconnecting with Islamic law.This study uses a normative juridical method, which\nis assessed by the the statute approach meaning that a problem will be seen from\nthe legal aspect by examining the laws and regulations, in addition to that also by\nthe method of library research.The results of this study concluded that the\nchemical castration penalty contained in Articles 81 and 82 of Constitutions\nNumber 17 Year 2016 Regarding the Establishment of Government Regulation in\nLieu of Law Number 1 Year 2016 Regarding the Second Amendment of Law\nNumber 23 Year 23 concerning Child Protection. Chemical castration according\nto Islamic Law is unlawful based on the Qur'an and Sunnah which is the highest\nlegal source of Islamic law. In various books of the hadith Bukhari and Muslim\nexplained that Rasulallah SAW forbade castration to humans","author":[{"dropping-particle":"","family":"Wahyudi","given":"","non-dropping-particle":"","parse-names":false,"suffix":""}],"container-title":"Istinbath : Jurnal Hukum","id":"ITEM-1","issue":"2","issued":{"date-parts":[["2019"]]},"page":"235-247","title":"Kebiri Kimiawi Dalam Perspektif Hukum Islam","type":"article-journal","volume":"16"},"uris":["http://www.mendeley.com/documents/?uuid=26d0d397-d3b8-4361-97b8-92d565d1d694"]}],"mendeley":{"formattedCitation":"Wahyudi, “Kebiri Kimiawi Dalam Perspektif Hukum Islam,” &lt;i&gt;Istinbath : Jurnal Hukum&lt;/i&gt; 16, no. 2 (2019): 235–47, https://doi.org/https://doi.org/10.32332/istinbath.v16i2.1551.","plainTextFormattedCitation":"Wahyudi, “Kebiri Kimiawi Dalam Perspektif Hukum Islam,” Istinbath : Jurnal Hukum 16, no. 2 (2019): 235–47, https://doi.org/https://doi.org/10.32332/istinbath.v16i2.1551.","previouslyFormattedCitation":"Wahyudi, “Kebiri Kimiawi Dalam Perspektif Hukum Islam,” &lt;i&gt;Istinbath : Jurnal Hukum&lt;/i&gt; 16, no. 2 (2019): 235–47, https://doi.org/https://doi.org/10.32332/istinbath.v16i2.1551."},"properties":{"noteIndex":19},"schema":"https://github.com/citation-style-language/schema/raw/master/csl-citation.json"}</w:instrText>
      </w:r>
      <w:r>
        <w:fldChar w:fldCharType="separate"/>
      </w:r>
      <w:r w:rsidRPr="00D85783">
        <w:rPr>
          <w:noProof/>
        </w:rPr>
        <w:t xml:space="preserve">Wahyudi, “Kebiri Kimiawi Dalam Perspektif Hukum Islam,” </w:t>
      </w:r>
      <w:r w:rsidRPr="00D85783">
        <w:rPr>
          <w:i/>
          <w:noProof/>
        </w:rPr>
        <w:t>Istinbath : Jurnal Hukum</w:t>
      </w:r>
      <w:r w:rsidRPr="00D85783">
        <w:rPr>
          <w:noProof/>
        </w:rPr>
        <w:t xml:space="preserve"> 16, no. 2 (2019): 235–47, https://doi.org/https://doi.org/10.32332/istinbath.v16i2.1551.</w:t>
      </w:r>
      <w:r>
        <w:fldChar w:fldCharType="end"/>
      </w:r>
    </w:p>
  </w:footnote>
  <w:footnote w:id="20">
    <w:p w:rsidR="00B37945" w:rsidRDefault="00B37945" w:rsidP="00B37945">
      <w:pPr>
        <w:pStyle w:val="FootnoteText"/>
      </w:pPr>
      <w:r>
        <w:rPr>
          <w:rStyle w:val="FootnoteReference"/>
        </w:rPr>
        <w:footnoteRef/>
      </w:r>
      <w:r>
        <w:t xml:space="preserve"> </w:t>
      </w:r>
      <w:r>
        <w:fldChar w:fldCharType="begin" w:fldLock="1"/>
      </w:r>
      <w:r w:rsidR="000C34A6">
        <w:instrText>ADDIN CSL_CITATION {"citationItems":[{"id":"ITEM-1","itemData":{"abstract":"… Hukuman kebiri dalam pandangan hukum Islam. 2. Evektifitas hukuman kebiri di Indonesia dalam menekan tindak pidana kekerasan … Pelaku Terkait Penerapan Hukuman Kebiri Dalam dunia kedokteran, terdapat berbagai metode kontrasepsi, dan kebiri merupakan salah satu …","author":[{"dropping-particle":"","family":"Febrian","given":"Wisnu","non-dropping-particle":"","parse-names":false,"suffix":""}],"container-title":"repository.uinjkt.ac.id","id":"ITEM-1","issued":{"date-parts":[["0"]]},"title":"PENERAPAN HUKUMAN KEBIRI PERSPEKTIF HUKUM ISLAM DAN HAM","type":"article-journal"},"uris":["http://www.mendeley.com/documents/?uuid=a79ad531-122a-44d5-bf5d-9e8b63c5090e"]}],"mendeley":{"formattedCitation":"Wisnu Febrian, “PENERAPAN HUKUMAN KEBIRI PERSPEKTIF HUKUM ISLAM DAN HAM,” &lt;i&gt;Repository.Uinjkt.Ac.Id&lt;/i&gt;, n.d., https://repository.uinjkt.ac.id/dspace/handle/123456789/55936%0Ahttps://repository.uinjkt.ac.id/dspace/bitstream/123456789/55936/1/WISNU FEBRIAN - FSH.pdf.","plainTextFormattedCitation":"Wisnu Febrian, “PENERAPAN HUKUMAN KEBIRI PERSPEKTIF HUKUM ISLAM DAN HAM,” Repository.Uinjkt.Ac.Id, n.d., https://repository.uinjkt.ac.id/dspace/handle/123456789/55936%0Ahttps://repository.uinjkt.ac.id/dspace/bitstream/123456789/55936/1/WISNU FEBRIAN - FSH.pdf.","previouslyFormattedCitation":"Wisnu Febrian, “PENERAPAN HUKUMAN KEBIRI PERSPEKTIF HUKUM ISLAM DAN HAM,” &lt;i&gt;Repository.Uinjkt.Ac.Id&lt;/i&gt;, n.d., https://repository.uinjkt.ac.id/dspace/handle/123456789/55936%0Ahttps://repository.uinjkt.ac.id/dspace/bitstream/123456789/55936/1/WISNU FEBRIAN - FSH.pdf."},"properties":{"noteIndex":20},"schema":"https://github.com/citation-style-language/schema/raw/master/csl-citation.json"}</w:instrText>
      </w:r>
      <w:r>
        <w:fldChar w:fldCharType="separate"/>
      </w:r>
      <w:r w:rsidRPr="00B37945">
        <w:rPr>
          <w:noProof/>
        </w:rPr>
        <w:t xml:space="preserve">Wisnu Febrian, “PENERAPAN HUKUMAN KEBIRI PERSPEKTIF HUKUM ISLAM DAN HAM,” </w:t>
      </w:r>
      <w:r w:rsidRPr="00B37945">
        <w:rPr>
          <w:i/>
          <w:noProof/>
        </w:rPr>
        <w:t>Repository.Uinjkt.Ac.Id</w:t>
      </w:r>
      <w:r w:rsidRPr="00B37945">
        <w:rPr>
          <w:noProof/>
        </w:rPr>
        <w:t>, n.d., https://repository.uinjkt.ac.id/dspace/handle/123456789/55936%0Ahttps://repository.uinjkt.ac.id/dspace/bitstream/123456789/55936/1/WISNU FEBRIAN - FSH.pdf.</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B1E41"/>
    <w:multiLevelType w:val="hybridMultilevel"/>
    <w:tmpl w:val="C09C9A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CD0F69"/>
    <w:multiLevelType w:val="hybridMultilevel"/>
    <w:tmpl w:val="63900E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45242A"/>
    <w:multiLevelType w:val="hybridMultilevel"/>
    <w:tmpl w:val="32F2D2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B932EB"/>
    <w:multiLevelType w:val="hybridMultilevel"/>
    <w:tmpl w:val="CDCCC5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4C13DA"/>
    <w:multiLevelType w:val="hybridMultilevel"/>
    <w:tmpl w:val="AC68B53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4F"/>
    <w:rsid w:val="000074B5"/>
    <w:rsid w:val="000236A7"/>
    <w:rsid w:val="00082444"/>
    <w:rsid w:val="000C34A6"/>
    <w:rsid w:val="000F665D"/>
    <w:rsid w:val="00106EA6"/>
    <w:rsid w:val="00204623"/>
    <w:rsid w:val="002D6C5B"/>
    <w:rsid w:val="002F6841"/>
    <w:rsid w:val="003F144F"/>
    <w:rsid w:val="00443FD2"/>
    <w:rsid w:val="00486CE5"/>
    <w:rsid w:val="006B64F2"/>
    <w:rsid w:val="00711530"/>
    <w:rsid w:val="00731FD8"/>
    <w:rsid w:val="00792FC3"/>
    <w:rsid w:val="007D688D"/>
    <w:rsid w:val="008276B4"/>
    <w:rsid w:val="00852FA3"/>
    <w:rsid w:val="00872216"/>
    <w:rsid w:val="008D6B8B"/>
    <w:rsid w:val="00963888"/>
    <w:rsid w:val="00987E5B"/>
    <w:rsid w:val="00994AD4"/>
    <w:rsid w:val="009B6394"/>
    <w:rsid w:val="009E1A08"/>
    <w:rsid w:val="00A156DB"/>
    <w:rsid w:val="00A17576"/>
    <w:rsid w:val="00A47623"/>
    <w:rsid w:val="00A65C4E"/>
    <w:rsid w:val="00A922DB"/>
    <w:rsid w:val="00A96214"/>
    <w:rsid w:val="00AA0299"/>
    <w:rsid w:val="00B077AB"/>
    <w:rsid w:val="00B37945"/>
    <w:rsid w:val="00B62A6C"/>
    <w:rsid w:val="00C0216E"/>
    <w:rsid w:val="00CD4A6C"/>
    <w:rsid w:val="00D22B84"/>
    <w:rsid w:val="00D85783"/>
    <w:rsid w:val="00E91AD3"/>
    <w:rsid w:val="00F13EAF"/>
    <w:rsid w:val="00F21EAF"/>
    <w:rsid w:val="00F353B3"/>
    <w:rsid w:val="00F413DB"/>
    <w:rsid w:val="00F43BB1"/>
    <w:rsid w:val="00F963F3"/>
    <w:rsid w:val="00FA5246"/>
    <w:rsid w:val="00FC2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EAD63"/>
  <w15:chartTrackingRefBased/>
  <w15:docId w15:val="{AEE466D0-9B12-463A-8D6E-620BE821B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3BB1"/>
    <w:pPr>
      <w:ind w:left="720"/>
      <w:contextualSpacing/>
    </w:pPr>
  </w:style>
  <w:style w:type="paragraph" w:styleId="FootnoteText">
    <w:name w:val="footnote text"/>
    <w:basedOn w:val="Normal"/>
    <w:link w:val="FootnoteTextChar"/>
    <w:uiPriority w:val="99"/>
    <w:semiHidden/>
    <w:unhideWhenUsed/>
    <w:rsid w:val="000F66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665D"/>
    <w:rPr>
      <w:sz w:val="20"/>
      <w:szCs w:val="20"/>
    </w:rPr>
  </w:style>
  <w:style w:type="character" w:styleId="FootnoteReference">
    <w:name w:val="footnote reference"/>
    <w:basedOn w:val="DefaultParagraphFont"/>
    <w:uiPriority w:val="99"/>
    <w:semiHidden/>
    <w:unhideWhenUsed/>
    <w:rsid w:val="000F665D"/>
    <w:rPr>
      <w:vertAlign w:val="superscript"/>
    </w:rPr>
  </w:style>
  <w:style w:type="character" w:styleId="Hyperlink">
    <w:name w:val="Hyperlink"/>
    <w:basedOn w:val="DefaultParagraphFont"/>
    <w:uiPriority w:val="99"/>
    <w:unhideWhenUsed/>
    <w:rsid w:val="00D85783"/>
    <w:rPr>
      <w:color w:val="0563C1" w:themeColor="hyperlink"/>
      <w:u w:val="single"/>
    </w:rPr>
  </w:style>
  <w:style w:type="paragraph" w:styleId="Header">
    <w:name w:val="header"/>
    <w:basedOn w:val="Normal"/>
    <w:link w:val="HeaderChar"/>
    <w:uiPriority w:val="99"/>
    <w:unhideWhenUsed/>
    <w:rsid w:val="000824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444"/>
  </w:style>
  <w:style w:type="paragraph" w:styleId="Footer">
    <w:name w:val="footer"/>
    <w:basedOn w:val="Normal"/>
    <w:link w:val="FooterChar"/>
    <w:uiPriority w:val="99"/>
    <w:unhideWhenUsed/>
    <w:rsid w:val="000824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iana@umm.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051B4-755E-407A-998E-7DCE13585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908</TotalTime>
  <Pages>19</Pages>
  <Words>4738</Words>
  <Characters>27013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Fauzi</dc:creator>
  <cp:keywords/>
  <dc:description/>
  <cp:lastModifiedBy>Dell Fauzi</cp:lastModifiedBy>
  <cp:revision>21</cp:revision>
  <dcterms:created xsi:type="dcterms:W3CDTF">2021-12-30T04:43:00Z</dcterms:created>
  <dcterms:modified xsi:type="dcterms:W3CDTF">2022-01-06T08:23:00Z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6e90177e-6e94-3197-8928-b62e410e0485</vt:lpwstr>
  </property>
  <property fmtid="{D5CDD505-2E9C-101B-9397-08002B2CF9AE}" pid="24" name="Mendeley Citation Style_1">
    <vt:lpwstr>http://www.zotero.org/styles/chicago-fullnote-bibliography</vt:lpwstr>
  </property>
</Properties>
</file>