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2823B" w14:textId="77777777" w:rsidR="009F5C06" w:rsidRPr="00376A6E" w:rsidRDefault="009F5C06" w:rsidP="009F5C06">
      <w:pPr>
        <w:ind w:right="3"/>
        <w:jc w:val="center"/>
        <w:rPr>
          <w:b/>
          <w:bCs/>
          <w:iCs/>
          <w:noProof/>
          <w:sz w:val="24"/>
          <w:szCs w:val="24"/>
          <w:lang w:val="id-ID"/>
        </w:rPr>
      </w:pPr>
      <w:r w:rsidRPr="00376A6E">
        <w:rPr>
          <w:b/>
          <w:bCs/>
          <w:iCs/>
          <w:noProof/>
          <w:sz w:val="24"/>
          <w:szCs w:val="24"/>
          <w:lang w:val="id-ID"/>
        </w:rPr>
        <w:t xml:space="preserve">FUNGSI SUPERVISI AKADEMIK PENGAWAS TERHADAP </w:t>
      </w:r>
    </w:p>
    <w:p w14:paraId="2BCCCA35" w14:textId="4D975DB3" w:rsidR="009F5C06" w:rsidRPr="00376A6E" w:rsidRDefault="009F5C06" w:rsidP="009F5C06">
      <w:pPr>
        <w:ind w:right="3"/>
        <w:jc w:val="center"/>
        <w:rPr>
          <w:b/>
          <w:bCs/>
          <w:iCs/>
          <w:noProof/>
          <w:sz w:val="24"/>
          <w:szCs w:val="24"/>
          <w:lang w:val="id-ID"/>
        </w:rPr>
      </w:pPr>
      <w:r w:rsidRPr="00376A6E">
        <w:rPr>
          <w:b/>
          <w:bCs/>
          <w:iCs/>
          <w:noProof/>
          <w:sz w:val="24"/>
          <w:szCs w:val="24"/>
          <w:lang w:val="id-ID"/>
        </w:rPr>
        <w:t>KEPEMIMPINAN KEPALA MIN 1 ACEH TIMUR</w:t>
      </w:r>
    </w:p>
    <w:p w14:paraId="16236A92" w14:textId="77777777" w:rsidR="009F5C06" w:rsidRPr="00376A6E" w:rsidRDefault="009F5C06" w:rsidP="009F5C06">
      <w:pPr>
        <w:ind w:right="3"/>
        <w:jc w:val="center"/>
        <w:rPr>
          <w:b/>
          <w:bCs/>
          <w:iCs/>
          <w:noProof/>
          <w:sz w:val="24"/>
          <w:szCs w:val="24"/>
          <w:lang w:val="id-ID"/>
        </w:rPr>
      </w:pPr>
    </w:p>
    <w:p w14:paraId="5245FC7E" w14:textId="276F2337" w:rsidR="000E4ABD" w:rsidRPr="00376A6E" w:rsidRDefault="009F5C06" w:rsidP="009F5C06">
      <w:pPr>
        <w:ind w:right="3"/>
        <w:jc w:val="center"/>
        <w:rPr>
          <w:iCs/>
          <w:noProof/>
          <w:sz w:val="24"/>
          <w:szCs w:val="24"/>
          <w:vertAlign w:val="superscript"/>
          <w:lang w:val="id-ID"/>
        </w:rPr>
      </w:pPr>
      <w:r w:rsidRPr="00376A6E">
        <w:rPr>
          <w:iCs/>
          <w:noProof/>
          <w:sz w:val="24"/>
          <w:szCs w:val="24"/>
          <w:lang w:val="id-ID"/>
        </w:rPr>
        <w:t>Yusnil Amri</w:t>
      </w:r>
      <w:r w:rsidR="009B047A" w:rsidRPr="00376A6E">
        <w:rPr>
          <w:iCs/>
          <w:noProof/>
          <w:sz w:val="24"/>
          <w:szCs w:val="24"/>
          <w:vertAlign w:val="superscript"/>
          <w:lang w:val="id-ID"/>
        </w:rPr>
        <w:t>1</w:t>
      </w:r>
      <w:r w:rsidR="009B047A" w:rsidRPr="00376A6E">
        <w:rPr>
          <w:iCs/>
          <w:noProof/>
          <w:sz w:val="24"/>
          <w:szCs w:val="24"/>
          <w:lang w:val="id-ID"/>
        </w:rPr>
        <w:t xml:space="preserve">, </w:t>
      </w:r>
      <w:r w:rsidR="000E4ABD" w:rsidRPr="00376A6E">
        <w:rPr>
          <w:iCs/>
          <w:noProof/>
          <w:sz w:val="24"/>
          <w:szCs w:val="24"/>
          <w:lang w:val="id-ID"/>
        </w:rPr>
        <w:t>Zulfikar Ali Buto</w:t>
      </w:r>
      <w:r w:rsidR="009B047A" w:rsidRPr="00376A6E">
        <w:rPr>
          <w:iCs/>
          <w:noProof/>
          <w:sz w:val="24"/>
          <w:szCs w:val="24"/>
          <w:lang w:val="id-ID"/>
        </w:rPr>
        <w:t xml:space="preserve"> Siregar</w:t>
      </w:r>
      <w:r w:rsidR="009B047A" w:rsidRPr="00376A6E">
        <w:rPr>
          <w:iCs/>
          <w:noProof/>
          <w:sz w:val="24"/>
          <w:szCs w:val="24"/>
          <w:vertAlign w:val="superscript"/>
          <w:lang w:val="id-ID"/>
        </w:rPr>
        <w:t>2</w:t>
      </w:r>
      <w:r w:rsidR="009B047A" w:rsidRPr="00376A6E">
        <w:rPr>
          <w:iCs/>
          <w:noProof/>
          <w:sz w:val="24"/>
          <w:szCs w:val="24"/>
          <w:lang w:val="id-ID"/>
        </w:rPr>
        <w:t xml:space="preserve"> dan </w:t>
      </w:r>
      <w:r w:rsidR="000E4ABD" w:rsidRPr="00376A6E">
        <w:rPr>
          <w:iCs/>
          <w:noProof/>
          <w:sz w:val="24"/>
          <w:szCs w:val="24"/>
          <w:lang w:val="id-ID"/>
        </w:rPr>
        <w:t>Aisyah Ma’awiyah</w:t>
      </w:r>
      <w:r w:rsidR="009B047A" w:rsidRPr="00376A6E">
        <w:rPr>
          <w:iCs/>
          <w:noProof/>
          <w:sz w:val="24"/>
          <w:szCs w:val="24"/>
          <w:vertAlign w:val="superscript"/>
          <w:lang w:val="id-ID"/>
        </w:rPr>
        <w:t>3</w:t>
      </w:r>
    </w:p>
    <w:p w14:paraId="317635B0" w14:textId="32EDFB4B" w:rsidR="009B047A" w:rsidRPr="00376A6E" w:rsidRDefault="009B047A" w:rsidP="009B047A">
      <w:pPr>
        <w:ind w:right="3"/>
        <w:jc w:val="center"/>
        <w:rPr>
          <w:iCs/>
          <w:noProof/>
          <w:sz w:val="24"/>
          <w:szCs w:val="24"/>
          <w:lang w:val="id-ID"/>
        </w:rPr>
      </w:pPr>
      <w:r w:rsidRPr="00376A6E">
        <w:rPr>
          <w:iCs/>
          <w:noProof/>
          <w:sz w:val="24"/>
          <w:szCs w:val="24"/>
          <w:vertAlign w:val="superscript"/>
          <w:lang w:val="id-ID"/>
        </w:rPr>
        <w:t>1</w:t>
      </w:r>
      <w:r w:rsidRPr="00376A6E">
        <w:rPr>
          <w:iCs/>
          <w:noProof/>
          <w:sz w:val="24"/>
          <w:szCs w:val="24"/>
          <w:lang w:val="id-ID"/>
        </w:rPr>
        <w:t xml:space="preserve">Dinas Pendidikan dan kebudayaan Aceh Timur KABID Pembinaan Paud dan  PNF, Aceh Timur, </w:t>
      </w:r>
      <w:hyperlink r:id="rId8" w:history="1">
        <w:r w:rsidRPr="00376A6E">
          <w:rPr>
            <w:rStyle w:val="Hyperlink"/>
            <w:iCs/>
            <w:noProof/>
            <w:sz w:val="24"/>
            <w:szCs w:val="24"/>
            <w:lang w:val="id-ID"/>
          </w:rPr>
          <w:t>yusnilamri3@gmail.com</w:t>
        </w:r>
      </w:hyperlink>
      <w:r w:rsidRPr="00376A6E">
        <w:rPr>
          <w:iCs/>
          <w:noProof/>
          <w:sz w:val="24"/>
          <w:szCs w:val="24"/>
          <w:lang w:val="id-ID"/>
        </w:rPr>
        <w:t xml:space="preserve"> </w:t>
      </w:r>
    </w:p>
    <w:p w14:paraId="2D940A92" w14:textId="4F30755F" w:rsidR="009B047A" w:rsidRPr="00376A6E" w:rsidRDefault="009B047A" w:rsidP="009F5C06">
      <w:pPr>
        <w:ind w:right="3"/>
        <w:jc w:val="center"/>
        <w:rPr>
          <w:iCs/>
          <w:noProof/>
          <w:sz w:val="24"/>
          <w:szCs w:val="24"/>
          <w:lang w:val="id-ID"/>
        </w:rPr>
      </w:pPr>
      <w:r w:rsidRPr="00376A6E">
        <w:rPr>
          <w:iCs/>
          <w:noProof/>
          <w:sz w:val="24"/>
          <w:szCs w:val="24"/>
          <w:vertAlign w:val="superscript"/>
          <w:lang w:val="id-ID"/>
        </w:rPr>
        <w:t xml:space="preserve">2 </w:t>
      </w:r>
      <w:r w:rsidRPr="00376A6E">
        <w:rPr>
          <w:iCs/>
          <w:noProof/>
          <w:sz w:val="24"/>
          <w:szCs w:val="24"/>
          <w:lang w:val="id-ID"/>
        </w:rPr>
        <w:t xml:space="preserve">IAIN Lhokseumawe, Jurusan Pendidikan Agama Islam  Alue Awe Kota Lhokseumawe-Aceh, </w:t>
      </w:r>
      <w:hyperlink r:id="rId9" w:history="1">
        <w:r w:rsidRPr="00376A6E">
          <w:rPr>
            <w:rStyle w:val="Hyperlink"/>
            <w:iCs/>
            <w:noProof/>
            <w:sz w:val="24"/>
            <w:szCs w:val="24"/>
            <w:lang w:val="id-ID"/>
          </w:rPr>
          <w:t>zulfikar@iainlhokseumawe.ac.id</w:t>
        </w:r>
      </w:hyperlink>
      <w:r w:rsidRPr="00376A6E">
        <w:rPr>
          <w:iCs/>
          <w:noProof/>
          <w:sz w:val="24"/>
          <w:szCs w:val="24"/>
          <w:lang w:val="id-ID"/>
        </w:rPr>
        <w:t xml:space="preserve"> </w:t>
      </w:r>
    </w:p>
    <w:p w14:paraId="76C9E2AF" w14:textId="52140604" w:rsidR="009B047A" w:rsidRPr="00376A6E" w:rsidRDefault="009B047A" w:rsidP="009F5C06">
      <w:pPr>
        <w:ind w:right="3"/>
        <w:jc w:val="center"/>
        <w:rPr>
          <w:iCs/>
          <w:noProof/>
          <w:sz w:val="24"/>
          <w:szCs w:val="24"/>
          <w:lang w:val="id-ID"/>
        </w:rPr>
      </w:pPr>
      <w:r w:rsidRPr="00376A6E">
        <w:rPr>
          <w:iCs/>
          <w:noProof/>
          <w:sz w:val="24"/>
          <w:szCs w:val="24"/>
          <w:vertAlign w:val="superscript"/>
          <w:lang w:val="id-ID"/>
        </w:rPr>
        <w:t>3</w:t>
      </w:r>
      <w:r w:rsidRPr="00376A6E">
        <w:rPr>
          <w:iCs/>
          <w:noProof/>
          <w:sz w:val="24"/>
          <w:szCs w:val="24"/>
          <w:lang w:val="id-ID"/>
        </w:rPr>
        <w:t xml:space="preserve"> IAIN Lhokseumawe, Jurusan Pendidikan Agama Islam  Alue Awe Kota Lhokseumawe-Aceh, </w:t>
      </w:r>
      <w:hyperlink r:id="rId10" w:history="1">
        <w:r w:rsidRPr="00376A6E">
          <w:rPr>
            <w:rStyle w:val="Hyperlink"/>
            <w:noProof/>
            <w:lang w:val="id-ID"/>
          </w:rPr>
          <w:t>aisyah.maawiyah@gmail.com</w:t>
        </w:r>
      </w:hyperlink>
      <w:r w:rsidRPr="00376A6E">
        <w:rPr>
          <w:rStyle w:val="Hyperlink"/>
          <w:noProof/>
          <w:lang w:val="id-ID"/>
        </w:rPr>
        <w:t xml:space="preserve"> </w:t>
      </w:r>
    </w:p>
    <w:p w14:paraId="6E421205" w14:textId="77777777" w:rsidR="000E4ABD" w:rsidRPr="00376A6E" w:rsidRDefault="000E4ABD" w:rsidP="009F5C06">
      <w:pPr>
        <w:ind w:right="3"/>
        <w:jc w:val="center"/>
        <w:rPr>
          <w:iCs/>
          <w:noProof/>
          <w:sz w:val="24"/>
          <w:szCs w:val="24"/>
          <w:lang w:val="id-ID"/>
        </w:rPr>
      </w:pPr>
    </w:p>
    <w:p w14:paraId="3C8EE36A" w14:textId="35AF777A" w:rsidR="000E4ABD" w:rsidRDefault="00487900" w:rsidP="009F5C06">
      <w:pPr>
        <w:ind w:right="3"/>
        <w:jc w:val="center"/>
        <w:rPr>
          <w:b/>
          <w:bCs/>
          <w:iCs/>
          <w:noProof/>
          <w:sz w:val="24"/>
          <w:szCs w:val="24"/>
          <w:lang w:val="id-ID"/>
        </w:rPr>
      </w:pPr>
      <w:r w:rsidRPr="00376A6E">
        <w:rPr>
          <w:b/>
          <w:bCs/>
          <w:iCs/>
          <w:noProof/>
          <w:sz w:val="24"/>
          <w:szCs w:val="24"/>
          <w:lang w:val="id-ID"/>
        </w:rPr>
        <w:t>Absrak</w:t>
      </w:r>
    </w:p>
    <w:p w14:paraId="1FD3F671" w14:textId="7D6DE90C" w:rsidR="00C06464" w:rsidRPr="00C06464" w:rsidRDefault="00C06464" w:rsidP="00C06464">
      <w:pPr>
        <w:pStyle w:val="BodyText"/>
        <w:spacing w:before="120" w:line="25" w:lineRule="atLeast"/>
        <w:ind w:right="3"/>
        <w:jc w:val="both"/>
        <w:rPr>
          <w:i/>
          <w:iCs/>
          <w:noProof/>
          <w:lang w:val="id-ID"/>
        </w:rPr>
      </w:pPr>
      <w:r w:rsidRPr="00C06464">
        <w:rPr>
          <w:rFonts w:asciiTheme="majorBidi" w:hAnsiTheme="majorBidi" w:cstheme="majorBidi"/>
          <w:i/>
          <w:iCs/>
          <w:noProof/>
          <w:lang w:val="id-ID"/>
        </w:rPr>
        <w:t>This research is motivated by the fact that coordination between supervisors and school principals in providing guidance to teachers at MIN 1 East Aceh has not occurred effectively. The problem formulation is the planning of the supervisor's academic supervision towards the leadership of the Madrasah Head, the implementation of academic supervision carried out by the supervisor in improving the leadership of the madrasah head as a learning leader, and the function of the supervisor's academic supervision towards the leadership of the Madrasah Head at MIN 1 East Aceh. The aim of this research is to describe the function of the supervisor's academic supervision of the leadership of the Madrasah Head at MIN 1 East Aceh. This research uses a descriptive method with a qualitative approach. Data was collected by observation, interviews and documentation. Several findings that show the function of academic supervision of school supervisors on the leadership of the Madrasah Head in MIN 1 East Aceh include Strengthening Learning Planning, Strengthening Presentation of Material, Strengthening Learning Evaluation, Strengthening Class Management, Strengthening Teaching Material, Strengthening Understanding of the Curriculum and Strengthening Group Collaboration</w:t>
      </w:r>
      <w:r>
        <w:rPr>
          <w:rFonts w:asciiTheme="majorBidi" w:hAnsiTheme="majorBidi" w:cstheme="majorBidi"/>
          <w:i/>
          <w:iCs/>
          <w:noProof/>
          <w:lang w:val="id-ID"/>
        </w:rPr>
        <w:t>.</w:t>
      </w:r>
    </w:p>
    <w:p w14:paraId="12B109E4" w14:textId="21A21C67" w:rsidR="00C06464" w:rsidRPr="0006769C" w:rsidRDefault="00C06464" w:rsidP="00C06464">
      <w:pPr>
        <w:pStyle w:val="BodyText"/>
        <w:ind w:right="-1"/>
        <w:jc w:val="both"/>
        <w:rPr>
          <w:rFonts w:asciiTheme="majorBidi" w:hAnsiTheme="majorBidi" w:cstheme="majorBidi"/>
          <w:lang w:val="id"/>
        </w:rPr>
      </w:pPr>
    </w:p>
    <w:p w14:paraId="2CD52E3F" w14:textId="332BA761" w:rsidR="00C06464" w:rsidRPr="00C06464" w:rsidRDefault="00C06464" w:rsidP="00C06464">
      <w:pPr>
        <w:ind w:right="3"/>
        <w:jc w:val="both"/>
        <w:rPr>
          <w:b/>
          <w:i/>
          <w:noProof/>
          <w:color w:val="000000"/>
          <w:sz w:val="24"/>
          <w:szCs w:val="24"/>
          <w:lang w:val="id-ID"/>
        </w:rPr>
      </w:pPr>
      <w:r w:rsidRPr="00C06464">
        <w:rPr>
          <w:b/>
          <w:i/>
          <w:noProof/>
          <w:color w:val="000000"/>
          <w:sz w:val="24"/>
          <w:szCs w:val="24"/>
          <w:lang w:val="id-ID"/>
        </w:rPr>
        <w:t xml:space="preserve">Keywords: </w:t>
      </w:r>
      <w:r w:rsidRPr="00C06464">
        <w:rPr>
          <w:rFonts w:asciiTheme="majorBidi" w:hAnsiTheme="majorBidi" w:cstheme="majorBidi"/>
          <w:i/>
          <w:sz w:val="24"/>
          <w:szCs w:val="24"/>
        </w:rPr>
        <w:t>Supervision, Supervision and Leadership</w:t>
      </w:r>
    </w:p>
    <w:p w14:paraId="3BD12E70" w14:textId="77777777" w:rsidR="00C06464" w:rsidRPr="00C06464" w:rsidRDefault="00C06464" w:rsidP="009F5C06">
      <w:pPr>
        <w:ind w:right="3"/>
        <w:jc w:val="center"/>
        <w:rPr>
          <w:iCs/>
          <w:noProof/>
          <w:sz w:val="24"/>
          <w:szCs w:val="24"/>
          <w:lang w:val="id-ID"/>
        </w:rPr>
      </w:pPr>
    </w:p>
    <w:p w14:paraId="3E50EC9E" w14:textId="7B7578B7" w:rsidR="0013343A" w:rsidRPr="00376A6E" w:rsidRDefault="000E4ABD" w:rsidP="00C06464">
      <w:pPr>
        <w:spacing w:before="120"/>
        <w:rPr>
          <w:rFonts w:eastAsia="Calibri"/>
          <w:b/>
          <w:noProof/>
          <w:color w:val="000000"/>
          <w:lang w:val="id-ID"/>
        </w:rPr>
      </w:pPr>
      <w:r w:rsidRPr="00376A6E">
        <w:rPr>
          <w:rFonts w:eastAsia="Calibri"/>
          <w:b/>
          <w:noProof/>
          <w:color w:val="000000"/>
          <w:lang w:val="id-ID"/>
        </w:rPr>
        <w:t>PENDAHULUAN</w:t>
      </w:r>
    </w:p>
    <w:p w14:paraId="0D439D8C" w14:textId="76880A91" w:rsidR="000E4ABD" w:rsidRPr="00376A6E" w:rsidRDefault="000E4ABD" w:rsidP="00C06464">
      <w:pPr>
        <w:pStyle w:val="Heading2"/>
        <w:spacing w:before="120" w:line="25" w:lineRule="atLeast"/>
        <w:ind w:left="0" w:right="3" w:firstLine="851"/>
        <w:rPr>
          <w:b w:val="0"/>
          <w:bCs w:val="0"/>
          <w:i w:val="0"/>
          <w:iCs w:val="0"/>
          <w:noProof/>
          <w:lang w:val="id-ID"/>
        </w:rPr>
      </w:pPr>
      <w:r w:rsidRPr="00376A6E">
        <w:rPr>
          <w:b w:val="0"/>
          <w:bCs w:val="0"/>
          <w:i w:val="0"/>
          <w:iCs w:val="0"/>
          <w:noProof/>
          <w:lang w:val="id-ID"/>
        </w:rPr>
        <w:t>Pengawasan atau supervisi merupakan elemen penting dalam praktik pendidikan. Kegiatan ini berfungsi sebagai kontrol terhadap seluruh aktivitas pendidikan, dengan tujuan untuk mengarahkan, mengawasi, membina, dan mengendalikan agar tercapai tujuan pendidikan. Pengawasan dilakukan mulai dari tahap perencanaan hingga evaluasi, yang kemudian memberikan umpan balik untuk perbaikan dan peningkatan kualitas pendidikan</w:t>
      </w:r>
      <w:r w:rsidR="00277CC6">
        <w:rPr>
          <w:b w:val="0"/>
          <w:bCs w:val="0"/>
          <w:i w:val="0"/>
          <w:iCs w:val="0"/>
          <w:noProof/>
          <w:lang w:val="id-ID"/>
        </w:rPr>
        <w:t>.</w:t>
      </w:r>
      <w:r w:rsidR="00277CC6" w:rsidRPr="00F26375">
        <w:rPr>
          <w:rStyle w:val="FootnoteReference"/>
        </w:rPr>
        <w:footnoteReference w:id="1"/>
      </w:r>
    </w:p>
    <w:p w14:paraId="75FFCB0A" w14:textId="6A03627F" w:rsidR="000E4ABD" w:rsidRPr="00376A6E" w:rsidRDefault="000E4ABD" w:rsidP="00487900">
      <w:pPr>
        <w:pStyle w:val="Heading2"/>
        <w:spacing w:line="25" w:lineRule="atLeast"/>
        <w:ind w:left="0" w:right="3" w:firstLine="851"/>
        <w:rPr>
          <w:b w:val="0"/>
          <w:bCs w:val="0"/>
          <w:i w:val="0"/>
          <w:iCs w:val="0"/>
          <w:noProof/>
          <w:lang w:val="id-ID"/>
        </w:rPr>
      </w:pPr>
      <w:r w:rsidRPr="00376A6E">
        <w:rPr>
          <w:b w:val="0"/>
          <w:bCs w:val="0"/>
          <w:i w:val="0"/>
          <w:iCs w:val="0"/>
          <w:noProof/>
          <w:lang w:val="id-ID"/>
        </w:rPr>
        <w:t>Supervisi tidak dapat dipisahkan dari pendidikan karena merupakan bagian dari evaluasi pendidikan. Supervisi bertujuan untuk memberikan layanan kepada guru, baik secara individual maupun kelompok, guna memperbaiki proses pembelajaran. Fokus utama supervisi ini adalah supervisi akademik, yang menekankan pada aspek akademik terkait dengan proses pembelajaran. Supervisi akademik membantu dalam pemecahan masalah, pengembangan guru, serta peningkatan kompetensi kepala sekolah sebagai pemimpin pembelajaran</w:t>
      </w:r>
      <w:r w:rsidR="00EC1D22">
        <w:rPr>
          <w:b w:val="0"/>
          <w:bCs w:val="0"/>
          <w:i w:val="0"/>
          <w:iCs w:val="0"/>
          <w:noProof/>
          <w:lang w:val="id-ID"/>
        </w:rPr>
        <w:t xml:space="preserve">. </w:t>
      </w:r>
      <w:r w:rsidR="00EC1D22" w:rsidRPr="00F26375">
        <w:rPr>
          <w:rStyle w:val="FootnoteReference"/>
        </w:rPr>
        <w:footnoteReference w:id="2"/>
      </w:r>
      <w:r w:rsidRPr="00376A6E">
        <w:rPr>
          <w:b w:val="0"/>
          <w:bCs w:val="0"/>
          <w:i w:val="0"/>
          <w:iCs w:val="0"/>
          <w:noProof/>
          <w:lang w:val="id-ID"/>
        </w:rPr>
        <w:t xml:space="preserve"> </w:t>
      </w:r>
    </w:p>
    <w:p w14:paraId="711D2DE6" w14:textId="55762A74" w:rsidR="000E4ABD" w:rsidRPr="00376A6E" w:rsidRDefault="000E4ABD" w:rsidP="00487900">
      <w:pPr>
        <w:pStyle w:val="Heading2"/>
        <w:spacing w:line="25" w:lineRule="atLeast"/>
        <w:ind w:left="0" w:right="3" w:firstLine="851"/>
        <w:rPr>
          <w:b w:val="0"/>
          <w:bCs w:val="0"/>
          <w:i w:val="0"/>
          <w:iCs w:val="0"/>
          <w:noProof/>
          <w:lang w:val="id-ID"/>
        </w:rPr>
      </w:pPr>
      <w:r w:rsidRPr="00376A6E">
        <w:rPr>
          <w:b w:val="0"/>
          <w:bCs w:val="0"/>
          <w:i w:val="0"/>
          <w:iCs w:val="0"/>
          <w:noProof/>
          <w:lang w:val="id-ID"/>
        </w:rPr>
        <w:lastRenderedPageBreak/>
        <w:t>Tujuan supervisi adalah untuk menjaga agar tujuan pendidikan tercapai. Supervisi akademik yang dilakukan oleh supervisor bertujuan untuk meningkatkan kualitas belajar peserta didik, mengembangkan potensi kualitas guru dan kepala sekolah, serta memperbaiki kemampuan mengajar. Hal ini sejalan dengan tujuan supervisi pendidikan yaitu mengembangkan kurikulum, meningkatkan proses pembelajaran, dan mengembangkan seluruh staf di sekolah</w:t>
      </w:r>
      <w:r w:rsidR="00497026">
        <w:rPr>
          <w:b w:val="0"/>
          <w:bCs w:val="0"/>
          <w:i w:val="0"/>
          <w:iCs w:val="0"/>
          <w:noProof/>
          <w:lang w:val="id-ID"/>
        </w:rPr>
        <w:t>.</w:t>
      </w:r>
      <w:r w:rsidR="00497026" w:rsidRPr="00F26375">
        <w:rPr>
          <w:rStyle w:val="FootnoteReference"/>
        </w:rPr>
        <w:footnoteReference w:id="3"/>
      </w:r>
      <w:r w:rsidRPr="00376A6E">
        <w:rPr>
          <w:b w:val="0"/>
          <w:bCs w:val="0"/>
          <w:i w:val="0"/>
          <w:iCs w:val="0"/>
          <w:noProof/>
          <w:lang w:val="id-ID"/>
        </w:rPr>
        <w:t xml:space="preserve"> Esensi supervisi akademik bukan hanya menilai kinerja kepala sekolah dalam mengelola pembelajaran, tetapi juga membantu kepala sekolah mengembangkan kemampuan profesionalismenya. Menurut Willes, supervisi adalah bantuan untuk menciptakan situasi belajar yang lebih baik. Sementara dalam Carter Good’s Dictionary of Education, supervisi diartikan sebagai segala usaha kepala sekolah untuk memimpin guru dalam memperbaiki proses pengajaran, termasuk menstimulasi, menyeleksi pertumbuhan dan perkembangan guru, serta merevisi tujuan pendidikan, bahan ajar, metode mengajar, dan evaluasi pengajaran.</w:t>
      </w:r>
      <w:r w:rsidR="00497026" w:rsidRPr="00F26375">
        <w:rPr>
          <w:rStyle w:val="FootnoteReference"/>
        </w:rPr>
        <w:footnoteReference w:id="4"/>
      </w:r>
    </w:p>
    <w:p w14:paraId="0776C6B8" w14:textId="77777777" w:rsidR="000E4ABD" w:rsidRPr="00376A6E" w:rsidRDefault="000E4ABD" w:rsidP="00487900">
      <w:pPr>
        <w:pStyle w:val="Heading2"/>
        <w:spacing w:line="25" w:lineRule="atLeast"/>
        <w:ind w:left="0" w:right="3" w:firstLine="851"/>
        <w:rPr>
          <w:b w:val="0"/>
          <w:bCs w:val="0"/>
          <w:i w:val="0"/>
          <w:iCs w:val="0"/>
          <w:noProof/>
          <w:lang w:val="id-ID"/>
        </w:rPr>
      </w:pPr>
      <w:r w:rsidRPr="00376A6E">
        <w:rPr>
          <w:b w:val="0"/>
          <w:bCs w:val="0"/>
          <w:i w:val="0"/>
          <w:iCs w:val="0"/>
          <w:noProof/>
          <w:lang w:val="id-ID"/>
        </w:rPr>
        <w:t>Supervisi akademik merupakan bantuan profesional kepada guru melalui siklus perencanaan yang sistematis, pengamatan yang cermat, serta umpan balik yang objektif dan cepat. Dengan cara ini, guru dapat menggunakan umpan balik untuk memperbaiki kinerjanya. Supervisi akademik akan efektif jika dilakukan sesuai prosedur, yaitu melalui perencanaan yang matang, pelaksanaan yang mempertimbangkan aturan yang ada, evaluasi, serta tindak lanjut dari hasil supervisi tersebut. Perencanaan supervisi harus berkelanjutan, bertahap, dan terorganisir dengan baik untuk mencapai tujuan bersama.</w:t>
      </w:r>
    </w:p>
    <w:p w14:paraId="72B2458D" w14:textId="2AC0F9B4" w:rsidR="000E4ABD" w:rsidRPr="00376A6E" w:rsidRDefault="000E4ABD" w:rsidP="00487900">
      <w:pPr>
        <w:pStyle w:val="Heading2"/>
        <w:spacing w:line="25" w:lineRule="atLeast"/>
        <w:ind w:left="0" w:right="3" w:firstLine="851"/>
        <w:rPr>
          <w:b w:val="0"/>
          <w:bCs w:val="0"/>
          <w:i w:val="0"/>
          <w:iCs w:val="0"/>
          <w:noProof/>
          <w:lang w:val="id-ID"/>
        </w:rPr>
      </w:pPr>
      <w:r w:rsidRPr="00376A6E">
        <w:rPr>
          <w:b w:val="0"/>
          <w:bCs w:val="0"/>
          <w:iCs w:val="0"/>
          <w:noProof/>
          <w:lang w:val="id-ID"/>
        </w:rPr>
        <w:t>Willes,</w:t>
      </w:r>
      <w:r w:rsidRPr="00376A6E">
        <w:rPr>
          <w:b w:val="0"/>
          <w:bCs w:val="0"/>
          <w:i w:val="0"/>
          <w:iCs w:val="0"/>
          <w:noProof/>
          <w:lang w:val="id-ID"/>
        </w:rPr>
        <w:t xml:space="preserve"> yang dikutip oleh Jasmani dan Syaiful Mustofa, berpendapat bahwa supervisi merupakan bentuk bantuan untuk menciptakan situasi belajar yang lebih baik. Menurut </w:t>
      </w:r>
      <w:r w:rsidRPr="00376A6E">
        <w:rPr>
          <w:b w:val="0"/>
          <w:bCs w:val="0"/>
          <w:iCs w:val="0"/>
          <w:noProof/>
          <w:lang w:val="id-ID"/>
        </w:rPr>
        <w:t>Carter Good's Dictionary of Education</w:t>
      </w:r>
      <w:r w:rsidRPr="00376A6E">
        <w:rPr>
          <w:b w:val="0"/>
          <w:bCs w:val="0"/>
          <w:i w:val="0"/>
          <w:iCs w:val="0"/>
          <w:noProof/>
          <w:lang w:val="id-ID"/>
        </w:rPr>
        <w:t>, yang dikutip oleh Mulyasa, supervisi mencakup segala usaha kepala sekolah dalam memimpin guru-guru untuk meningkatkan proses pengajaran. Ini termasuk menstimulasi, memilih, dan mengembangkan pertumbuhan guru, serta merevisi tujuan pendidikan, bahan ajar, metode mengajar, dan evaluasi pengajaran.</w:t>
      </w:r>
      <w:r w:rsidR="00497026" w:rsidRPr="00F26375">
        <w:rPr>
          <w:rStyle w:val="FootnoteReference"/>
        </w:rPr>
        <w:footnoteReference w:id="5"/>
      </w:r>
      <w:r w:rsidRPr="00376A6E">
        <w:rPr>
          <w:b w:val="0"/>
          <w:bCs w:val="0"/>
          <w:i w:val="0"/>
          <w:iCs w:val="0"/>
          <w:noProof/>
          <w:lang w:val="id-ID"/>
        </w:rPr>
        <w:t xml:space="preserve"> </w:t>
      </w:r>
    </w:p>
    <w:p w14:paraId="2AD14E1C" w14:textId="15188EA3" w:rsidR="000E4ABD" w:rsidRPr="00376A6E" w:rsidRDefault="000E4ABD" w:rsidP="00487900">
      <w:pPr>
        <w:pStyle w:val="Heading2"/>
        <w:spacing w:line="25" w:lineRule="atLeast"/>
        <w:ind w:left="0" w:right="3" w:firstLine="851"/>
        <w:rPr>
          <w:b w:val="0"/>
          <w:bCs w:val="0"/>
          <w:i w:val="0"/>
          <w:iCs w:val="0"/>
          <w:noProof/>
          <w:rtl/>
          <w:lang w:val="id-ID"/>
        </w:rPr>
      </w:pPr>
      <w:r w:rsidRPr="00376A6E">
        <w:rPr>
          <w:b w:val="0"/>
          <w:bCs w:val="0"/>
          <w:i w:val="0"/>
          <w:iCs w:val="0"/>
          <w:noProof/>
          <w:lang w:val="id-ID"/>
        </w:rPr>
        <w:t>Supervisi akademik adalah bantuan profesional yang diberikan kepada guru melalui siklus perencanaan sistematis, observasi yang cermat, dan umpan balik yang objektif serta segera. Dengan cara ini, guru dapat memperbaiki kinerja mereka berdasarkan umpan balik yang diterima. Supervisi akademik yang dilakukan oleh pengawas dan kepala sekolah akan efektif jika mengikuti prosedur yang tepat, yaitu meliputi perencanaan, pelaksanaan yang mempertimbangkan kaidah yang ada, evaluasi, dan tindak lanjut dari hasil supervisi. Perencanaan dalam konteks ini adalah proses berkelanjutan yang terstruktur untuk mencapai tujuan bersama.</w:t>
      </w:r>
      <w:r w:rsidR="00497026" w:rsidRPr="00F26375">
        <w:rPr>
          <w:rStyle w:val="FootnoteReference"/>
        </w:rPr>
        <w:footnoteReference w:id="6"/>
      </w:r>
      <w:r w:rsidRPr="00376A6E">
        <w:rPr>
          <w:b w:val="0"/>
          <w:bCs w:val="0"/>
          <w:i w:val="0"/>
          <w:iCs w:val="0"/>
          <w:noProof/>
          <w:lang w:val="id-ID"/>
        </w:rPr>
        <w:t xml:space="preserve"> Islam sendiri mengajarkan kepada umatnya untuk merencanakan segala kegiatannya, sebagaimana Allah SWT berfirman yaitu dalam (QS. Al- Hasyr: 18):</w:t>
      </w:r>
      <w:r w:rsidRPr="00376A6E">
        <w:rPr>
          <w:b w:val="0"/>
          <w:bCs w:val="0"/>
          <w:i w:val="0"/>
          <w:iCs w:val="0"/>
          <w:noProof/>
          <w:rtl/>
          <w:lang w:val="id-ID"/>
        </w:rPr>
        <w:t xml:space="preserve"> </w:t>
      </w:r>
    </w:p>
    <w:p w14:paraId="3AAE5FD7" w14:textId="77777777" w:rsidR="000E4ABD" w:rsidRPr="00376A6E" w:rsidRDefault="000E4ABD" w:rsidP="00487900">
      <w:pPr>
        <w:pStyle w:val="Heading2"/>
        <w:spacing w:line="25" w:lineRule="atLeast"/>
        <w:ind w:left="0" w:right="3" w:firstLine="0"/>
        <w:rPr>
          <w:b w:val="0"/>
          <w:bCs w:val="0"/>
          <w:i w:val="0"/>
          <w:iCs w:val="0"/>
          <w:noProof/>
          <w:lang w:val="id-ID"/>
        </w:rPr>
      </w:pPr>
      <w:r w:rsidRPr="00376A6E">
        <w:rPr>
          <w:b w:val="0"/>
          <w:bCs w:val="0"/>
          <w:i w:val="0"/>
          <w:iCs w:val="0"/>
          <w:noProof/>
          <w:lang w:val="id-ID"/>
        </w:rPr>
        <w:t xml:space="preserve">Artinya; </w:t>
      </w:r>
    </w:p>
    <w:p w14:paraId="4E9F8283" w14:textId="31B80847" w:rsidR="000E4ABD" w:rsidRPr="00376A6E" w:rsidRDefault="000E4ABD" w:rsidP="00487900">
      <w:pPr>
        <w:pStyle w:val="Heading2"/>
        <w:spacing w:line="25" w:lineRule="atLeast"/>
        <w:ind w:left="851" w:right="3" w:firstLine="0"/>
        <w:rPr>
          <w:b w:val="0"/>
          <w:bCs w:val="0"/>
          <w:noProof/>
          <w:lang w:val="id-ID"/>
        </w:rPr>
      </w:pPr>
      <w:r w:rsidRPr="00376A6E">
        <w:rPr>
          <w:b w:val="0"/>
          <w:bCs w:val="0"/>
          <w:noProof/>
          <w:lang w:val="id-ID"/>
        </w:rPr>
        <w:t>Hai orang-orang yang beriman, bertakwalah kepada Allah dan hendaklah Setiap diri memperhatikan apa yang telah diperbuatnya untuk hari esok (akhirat); dan bertakwalah kepada Allah, Sesungguhnya Allah Maha mengetahui apa yang kamu kerjakan‟‟</w:t>
      </w:r>
      <w:r w:rsidR="00497026" w:rsidRPr="00F26375">
        <w:rPr>
          <w:rStyle w:val="FootnoteReference"/>
        </w:rPr>
        <w:footnoteReference w:id="7"/>
      </w:r>
      <w:r w:rsidRPr="00376A6E">
        <w:rPr>
          <w:b w:val="0"/>
          <w:bCs w:val="0"/>
          <w:noProof/>
          <w:lang w:val="id-ID"/>
        </w:rPr>
        <w:t xml:space="preserve"> (QS. Al- Hasyr: 18)</w:t>
      </w:r>
    </w:p>
    <w:p w14:paraId="585EB966" w14:textId="103DCD60" w:rsidR="000E4ABD" w:rsidRPr="00376A6E" w:rsidRDefault="000E4ABD" w:rsidP="00487900">
      <w:pPr>
        <w:pStyle w:val="Heading2"/>
        <w:spacing w:line="25" w:lineRule="atLeast"/>
        <w:ind w:left="0" w:right="3" w:firstLine="851"/>
        <w:rPr>
          <w:b w:val="0"/>
          <w:i w:val="0"/>
          <w:noProof/>
          <w:color w:val="000000"/>
          <w:shd w:val="clear" w:color="auto" w:fill="FFFFFF"/>
          <w:lang w:val="id-ID"/>
        </w:rPr>
      </w:pPr>
      <w:r w:rsidRPr="00376A6E">
        <w:rPr>
          <w:b w:val="0"/>
          <w:i w:val="0"/>
          <w:noProof/>
          <w:color w:val="000000"/>
          <w:shd w:val="clear" w:color="auto" w:fill="FFFFFF"/>
          <w:lang w:val="id-ID"/>
        </w:rPr>
        <w:t xml:space="preserve">Menurut Tafsir Kementerian Agama (Kemenag RI), setiap manusia diharapkan </w:t>
      </w:r>
      <w:r w:rsidRPr="00376A6E">
        <w:rPr>
          <w:b w:val="0"/>
          <w:i w:val="0"/>
          <w:noProof/>
          <w:color w:val="000000"/>
          <w:shd w:val="clear" w:color="auto" w:fill="FFFFFF"/>
          <w:lang w:val="id-ID"/>
        </w:rPr>
        <w:lastRenderedPageBreak/>
        <w:t>memperhatikan apa yang ia lakukan untuk masa depannya, yakni kehidupan setelah mati atau akhirat. Oleh karena itu, kaum muslim dianjurkan untuk berbuat kebaikan yang dilandasi iman, ilmu, dan hati yang ikhlas demi mengharapkan ridha Allah SWT. Mengingat hidup di dunia ini hanya sementara, sedangkan keabadian hanya akan diraih di akhirat kelak. Perintah untuk bertakwa berarti melaksanakan perintah Allah dan menjauhi larangan-Nya, seperti menjalankan ibadah wajib, berhubungan baik dengan sesama manusia, dan menyembah Allah SWT tanpa syirik. Dalam buku "Semesta Sejahtera" karya Dedi Mulawarman dan kawan-kawan, Surah Al Hasyr ayat 18 mengarahkan manusia untuk memetik pelajaran dari apa yang mereka lakukan sebagai bekal di hari esok. Ayat ini dapat dipahami sebagai ajakan untuk merencanakan masa depan, baik untuk diri sendiri, keluarga, masyarakat, maupun sebagai pemimpin lembaga pendidikan. Dalam Islam, disebutkan bahwa Rasulullah selalu membuat perencanaan yang cermat. Kewajiban untuk merencanakan dengan baik ini banyak disebutkan dalam ayat-ayat al-Qur’an, baik secara eksplisit maupun implisit, agar sebelum mengambil tindakan, seseorang harus merencanakan dengan matang.</w:t>
      </w:r>
      <w:r w:rsidR="00497026" w:rsidRPr="00F26375">
        <w:rPr>
          <w:rStyle w:val="FootnoteReference"/>
        </w:rPr>
        <w:footnoteReference w:id="8"/>
      </w:r>
      <w:r w:rsidRPr="00376A6E">
        <w:rPr>
          <w:b w:val="0"/>
          <w:bCs w:val="0"/>
          <w:i w:val="0"/>
          <w:iCs w:val="0"/>
          <w:noProof/>
          <w:color w:val="000000"/>
          <w:lang w:val="id-ID"/>
        </w:rPr>
        <w:t xml:space="preserve"> </w:t>
      </w:r>
    </w:p>
    <w:p w14:paraId="44FB67C7" w14:textId="0FFC98FF" w:rsidR="000E4ABD" w:rsidRPr="00376A6E" w:rsidRDefault="000E4ABD" w:rsidP="00487900">
      <w:pPr>
        <w:pStyle w:val="Heading2"/>
        <w:spacing w:line="25" w:lineRule="atLeast"/>
        <w:ind w:left="0" w:firstLine="851"/>
        <w:rPr>
          <w:b w:val="0"/>
          <w:bCs w:val="0"/>
          <w:i w:val="0"/>
          <w:iCs w:val="0"/>
          <w:noProof/>
          <w:lang w:val="id-ID"/>
        </w:rPr>
      </w:pPr>
      <w:r w:rsidRPr="00376A6E">
        <w:rPr>
          <w:b w:val="0"/>
          <w:bCs w:val="0"/>
          <w:i w:val="0"/>
          <w:iCs w:val="0"/>
          <w:noProof/>
          <w:lang w:val="id-ID"/>
        </w:rPr>
        <w:t>Supervisi sangat penting dalam dunia pendidikan untuk memastikan efektivitas dan produktivitas program yang dirancang</w:t>
      </w:r>
      <w:r w:rsidR="00063FF3">
        <w:rPr>
          <w:b w:val="0"/>
          <w:bCs w:val="0"/>
          <w:i w:val="0"/>
          <w:iCs w:val="0"/>
          <w:noProof/>
          <w:lang w:val="id-ID"/>
        </w:rPr>
        <w:t>.</w:t>
      </w:r>
      <w:r w:rsidR="00063FF3" w:rsidRPr="00F26375">
        <w:rPr>
          <w:rStyle w:val="FootnoteReference"/>
        </w:rPr>
        <w:footnoteReference w:id="9"/>
      </w:r>
      <w:r w:rsidR="00063FF3">
        <w:rPr>
          <w:b w:val="0"/>
          <w:bCs w:val="0"/>
          <w:i w:val="0"/>
          <w:iCs w:val="0"/>
          <w:noProof/>
          <w:lang w:val="id-ID"/>
        </w:rPr>
        <w:t xml:space="preserve"> </w:t>
      </w:r>
      <w:r w:rsidRPr="00376A6E">
        <w:rPr>
          <w:b w:val="0"/>
          <w:bCs w:val="0"/>
          <w:i w:val="0"/>
          <w:iCs w:val="0"/>
          <w:noProof/>
          <w:lang w:val="id-ID"/>
        </w:rPr>
        <w:t>Ada dua alasan utama mengapa supervisi pendidikan diperlukan. Pertama, perkembangan kurikulum yang terus-menerus merupakan indikator kemajuan pendidikan. Kurikulum membutuhkan penyesuaian berkelanjutan, dan guru serta kepala sekolah harus mengembangkan kreativitas mereka untuk menerapkan kurikulum dengan baik. Dalam proses ini, sering kali muncul berbagai kendala, seperti informasi yang tidak lengkap, kondisi sekolah yang kurang memadai, apatisme masyarakat, keterampilan penerapan metode yang rendah, serta kemampuan pemecahan masalah yang belum optimal. Kedua, pengembangan personel atau karyawan adalah upaya berkelanjutan dalam organisasi. Pengembangan diri dapat dilakukan baik secara formal maupun informal. Secara formal, lembaga bertanggung jawab melalui pelatihan, tugas belajar, lokakarya, dan kegiatan serupa.</w:t>
      </w:r>
      <w:r w:rsidR="00063FF3" w:rsidRPr="00F26375">
        <w:rPr>
          <w:rStyle w:val="FootnoteReference"/>
        </w:rPr>
        <w:footnoteReference w:id="10"/>
      </w:r>
      <w:r w:rsidRPr="00376A6E">
        <w:rPr>
          <w:b w:val="0"/>
          <w:bCs w:val="0"/>
          <w:i w:val="0"/>
          <w:iCs w:val="0"/>
          <w:noProof/>
          <w:lang w:val="id-ID"/>
        </w:rPr>
        <w:t xml:space="preserve"> Secara informal, pengembangan diri dapat dilakukan dengan mengikuti kegiatan ilmiah, mencoba metode mengajar baru, dan sebagainya. Dalam konteks pengembangan diri ini, pengawas sekolah memiliki peran penting dalam membantu guru dan kepala sekolah mencapai tujuan pembelajaran yang diinginkan.</w:t>
      </w:r>
      <w:r w:rsidR="00497026" w:rsidRPr="00F26375">
        <w:rPr>
          <w:rStyle w:val="FootnoteReference"/>
        </w:rPr>
        <w:footnoteReference w:id="11"/>
      </w:r>
      <w:r w:rsidRPr="00376A6E">
        <w:rPr>
          <w:b w:val="0"/>
          <w:bCs w:val="0"/>
          <w:i w:val="0"/>
          <w:iCs w:val="0"/>
          <w:noProof/>
          <w:lang w:val="id-ID"/>
        </w:rPr>
        <w:t xml:space="preserve"> </w:t>
      </w:r>
    </w:p>
    <w:p w14:paraId="7BC92271" w14:textId="24BF486A" w:rsidR="000E4ABD" w:rsidRPr="00376A6E" w:rsidRDefault="000E4ABD" w:rsidP="00487900">
      <w:pPr>
        <w:pStyle w:val="Heading2"/>
        <w:spacing w:line="25" w:lineRule="atLeast"/>
        <w:ind w:left="0" w:firstLine="851"/>
        <w:rPr>
          <w:b w:val="0"/>
          <w:bCs w:val="0"/>
          <w:i w:val="0"/>
          <w:iCs w:val="0"/>
          <w:noProof/>
          <w:lang w:val="id-ID"/>
        </w:rPr>
      </w:pPr>
      <w:r w:rsidRPr="00376A6E">
        <w:rPr>
          <w:b w:val="0"/>
          <w:bCs w:val="0"/>
          <w:i w:val="0"/>
          <w:iCs w:val="0"/>
          <w:noProof/>
          <w:lang w:val="id-ID"/>
        </w:rPr>
        <w:t>Menurut Sagala, pengawas sekolah adalah posisi resmi dalam sistem pendidikan di Indonesia yang memiliki tugas untuk mengawasi pelaksanaan manajemen sekolah serta proses belajar mengajar di kelas. Tugas utama pengawas sekolah adalah memastikan bahwa kegiatan pendidikan dan pembelajaran di sekolah berlangsung sesuai dengan tujuan yang telah ditetapkan. Sebagai tenaga kependidikan, pengawas sekolah memainkan peran penting dalam meningkatkan kemampuan profesional para pendidik. Sagala juga menekankan bahwa supervisi memiliki arti khusus, yaitu membantu dan berpartisipasi dalam upaya perbaikan dan peningkatan kualitas, baik untuk individu maupun lembaga. Dalam konteks pendidikan, guru dianggap sebagai komponen penting dari manajemen dan diharapkan dapat melaksanakan tugasnya dengan baik dan terukur sesuai dengan fungsi-fungsi manajemen.</w:t>
      </w:r>
      <w:r w:rsidR="00497026" w:rsidRPr="00F26375">
        <w:rPr>
          <w:rStyle w:val="FootnoteReference"/>
        </w:rPr>
        <w:footnoteReference w:id="12"/>
      </w:r>
      <w:r w:rsidRPr="00376A6E">
        <w:rPr>
          <w:b w:val="0"/>
          <w:bCs w:val="0"/>
          <w:i w:val="0"/>
          <w:iCs w:val="0"/>
          <w:noProof/>
          <w:lang w:val="id-ID"/>
        </w:rPr>
        <w:t xml:space="preserve"> </w:t>
      </w:r>
    </w:p>
    <w:p w14:paraId="6E3B517E" w14:textId="5FC7E8D6" w:rsidR="000E4ABD" w:rsidRPr="00376A6E" w:rsidRDefault="000E4ABD" w:rsidP="00487900">
      <w:pPr>
        <w:pStyle w:val="Heading2"/>
        <w:spacing w:line="25" w:lineRule="atLeast"/>
        <w:ind w:left="0" w:firstLine="851"/>
        <w:rPr>
          <w:b w:val="0"/>
          <w:bCs w:val="0"/>
          <w:i w:val="0"/>
          <w:iCs w:val="0"/>
          <w:noProof/>
          <w:lang w:val="id-ID"/>
        </w:rPr>
      </w:pPr>
      <w:r w:rsidRPr="00376A6E">
        <w:rPr>
          <w:b w:val="0"/>
          <w:bCs w:val="0"/>
          <w:i w:val="0"/>
          <w:iCs w:val="0"/>
          <w:noProof/>
          <w:lang w:val="id-ID"/>
        </w:rPr>
        <w:t xml:space="preserve">Menurut Sudjana, pengawas sekolah berfungsi sebagai supervisor dalam dua bidang: akademik dan manajerial. Dalam peran akademiknya, pengawas sekolah bertanggung jawab untuk mendukung peningkatan profesionalisme guru demi memperbaiki </w:t>
      </w:r>
      <w:r w:rsidRPr="00376A6E">
        <w:rPr>
          <w:b w:val="0"/>
          <w:bCs w:val="0"/>
          <w:i w:val="0"/>
          <w:iCs w:val="0"/>
          <w:noProof/>
          <w:lang w:val="id-ID"/>
        </w:rPr>
        <w:lastRenderedPageBreak/>
        <w:t>kualitas proses pembelajaran. Sementara itu, sebagai supervisor manajerial, pengawas sekolah membantu kepala sekolah dalam mencapai efektivitas dalam proses belajar dan mengajar. Ini menunjukkan bahwa pengawas sekolah memiliki pengaruh baik secara langsung maupun tidak langsung terhadap kepemimpinan kepala sekolah.</w:t>
      </w:r>
      <w:r w:rsidR="00497026" w:rsidRPr="00F26375">
        <w:rPr>
          <w:rStyle w:val="FootnoteReference"/>
        </w:rPr>
        <w:footnoteReference w:id="13"/>
      </w:r>
      <w:r w:rsidRPr="00376A6E">
        <w:rPr>
          <w:b w:val="0"/>
          <w:bCs w:val="0"/>
          <w:i w:val="0"/>
          <w:iCs w:val="0"/>
          <w:noProof/>
          <w:lang w:val="id-ID"/>
        </w:rPr>
        <w:t xml:space="preserve"> </w:t>
      </w:r>
    </w:p>
    <w:p w14:paraId="74B24622" w14:textId="77777777" w:rsidR="000E4ABD" w:rsidRPr="00376A6E" w:rsidRDefault="000E4ABD" w:rsidP="00487900">
      <w:pPr>
        <w:pStyle w:val="Heading2"/>
        <w:spacing w:line="25" w:lineRule="atLeast"/>
        <w:ind w:left="0" w:firstLine="851"/>
        <w:rPr>
          <w:b w:val="0"/>
          <w:bCs w:val="0"/>
          <w:i w:val="0"/>
          <w:iCs w:val="0"/>
          <w:noProof/>
          <w:lang w:val="id-ID"/>
        </w:rPr>
      </w:pPr>
      <w:r w:rsidRPr="00376A6E">
        <w:rPr>
          <w:b w:val="0"/>
          <w:bCs w:val="0"/>
          <w:i w:val="0"/>
          <w:iCs w:val="0"/>
          <w:noProof/>
          <w:lang w:val="id-ID"/>
        </w:rPr>
        <w:t xml:space="preserve">Meskipun secara struktural pengawas sekolah berada di luar organisasi sekolah dan berstatus sebagai tenaga kependidikan, mereka merupakan satu-satunya elemen eksternal yang dapat memberikan bimbingan langsung kepada kepala sekolah dan guru kapan saja. Pengawas sekolah memiliki hubungan langsung dengan guru dan kepala sekolah untuk meningkatkan kualitas pembelajaran dan manajemen sekolah yang dilakukan oleh kepala sekolah. Menurut Peraturan Menteri Negara Pendayagunaan Aparatur Negara dan Reformasi Birokrasi Nomor 21 Tahun 2010 tentang Jabatan Pengawas Sekolah dan Angka Kreditnya, pasal 1 ayat 2, disebutkan bahwa pengawas sekolah adalah Pegawai Negeri Sipil (PNS) yang diberi tugas, tanggung jawab, dan wewenang penuh oleh pejabat yang berwenang untuk melaksanakan pengawasan akademik dan manajerial di satuan pendidikan. Dengan wewenang ini, pengawas sekolah dapat membantu, memonitor, membina, dan mengevaluasi pelaksanaan tugas-tugas guru dan kepala sekolah. </w:t>
      </w:r>
    </w:p>
    <w:p w14:paraId="76396DD3" w14:textId="77777777" w:rsidR="000E4ABD" w:rsidRPr="00376A6E" w:rsidRDefault="000E4ABD" w:rsidP="00487900">
      <w:pPr>
        <w:pStyle w:val="Heading2"/>
        <w:spacing w:line="25" w:lineRule="atLeast"/>
        <w:ind w:left="0" w:firstLine="851"/>
        <w:rPr>
          <w:b w:val="0"/>
          <w:i w:val="0"/>
          <w:noProof/>
          <w:lang w:val="id-ID"/>
        </w:rPr>
      </w:pPr>
      <w:r w:rsidRPr="00376A6E">
        <w:rPr>
          <w:b w:val="0"/>
          <w:i w:val="0"/>
          <w:noProof/>
          <w:lang w:val="id-ID"/>
        </w:rPr>
        <w:t>Pengawas sekolah memiliki wewenang untuk mengeluarkan rekomendasi berdasarkan hasil evaluasi kinerja guru dan kepala sekolah, yang kemudian disampaikan kepada Kepala Dinas dan Pemerintah Daerah sebagai pembina pegawai di Kabupaten/Kota. Namun, pengawas sekolah tidak berhak mengeksekusi rekomendasi tersebut, sehingga perannya lebih sebagai mitra bagi guru dan kepala sekolah dalam upaya meningkatkan kualitas pembelajaran. Oleh karena itu, pengawas sekolah bertanggung jawab untuk melakukan supervisi operasional sekolah, yang merupakan salah satu fungsi manajemen yang harus diimplementasikan di sekolah.</w:t>
      </w:r>
    </w:p>
    <w:p w14:paraId="14373203" w14:textId="77777777" w:rsidR="000E4ABD" w:rsidRPr="00376A6E" w:rsidRDefault="000E4ABD" w:rsidP="00487900">
      <w:pPr>
        <w:pStyle w:val="Heading2"/>
        <w:spacing w:line="25" w:lineRule="atLeast"/>
        <w:ind w:left="0" w:firstLine="851"/>
        <w:rPr>
          <w:b w:val="0"/>
          <w:i w:val="0"/>
          <w:noProof/>
          <w:lang w:val="id-ID"/>
        </w:rPr>
      </w:pPr>
      <w:r w:rsidRPr="00376A6E">
        <w:rPr>
          <w:b w:val="0"/>
          <w:i w:val="0"/>
          <w:noProof/>
          <w:lang w:val="id-ID"/>
        </w:rPr>
        <w:t>Supervisi yang dilakukan oleh pengawas sekolah bertujuan untuk memberikan umpan balik yang jelas mengenai apakah hasil yang dicapai sesuai atau tidak dengan rencana, serta mengidentifikasi penyimpangan yang terjadi dalam pelaksanaan program sekolah. Salah satu tujuan utama dari supervisi ini adalah untuk meningkatkan kepemimpinan kepala sekolah, sehingga dapat membantu kepala sekolah dalam melaksanakan tugas dan fungsinya, termasuk supervisi akademik.</w:t>
      </w:r>
    </w:p>
    <w:p w14:paraId="24866865" w14:textId="77777777" w:rsidR="000E4ABD" w:rsidRPr="00376A6E" w:rsidRDefault="000E4ABD" w:rsidP="00487900">
      <w:pPr>
        <w:pStyle w:val="Heading2"/>
        <w:spacing w:line="25" w:lineRule="atLeast"/>
        <w:ind w:left="0" w:firstLine="851"/>
        <w:rPr>
          <w:b w:val="0"/>
          <w:i w:val="0"/>
          <w:noProof/>
          <w:lang w:val="id-ID"/>
        </w:rPr>
      </w:pPr>
      <w:r w:rsidRPr="00376A6E">
        <w:rPr>
          <w:b w:val="0"/>
          <w:i w:val="0"/>
          <w:noProof/>
          <w:lang w:val="id-ID"/>
        </w:rPr>
        <w:t xml:space="preserve">Supervisi akademik lebih difokuskan pada peningkatan kemampuan kepala sekolah dalam mengelola proses pembelajaran di sekolah. Sebagai tenaga fungsional guru yang memimpin sekolah, kepala sekolah bertanggung jawab atas manajemen satuan pendidikan dan memastikan terjadinya interaksi yang efektif antara guru dan murid dalam proses belajar mengajar. </w:t>
      </w:r>
    </w:p>
    <w:p w14:paraId="535FB339" w14:textId="386713F6" w:rsidR="000E4ABD" w:rsidRPr="00376A6E" w:rsidRDefault="000E4ABD" w:rsidP="00487900">
      <w:pPr>
        <w:pStyle w:val="Heading2"/>
        <w:spacing w:line="25" w:lineRule="atLeast"/>
        <w:ind w:left="0" w:firstLine="851"/>
        <w:rPr>
          <w:b w:val="0"/>
          <w:bCs w:val="0"/>
          <w:i w:val="0"/>
          <w:iCs w:val="0"/>
          <w:noProof/>
          <w:lang w:val="id-ID"/>
        </w:rPr>
      </w:pPr>
      <w:r w:rsidRPr="00376A6E">
        <w:rPr>
          <w:b w:val="0"/>
          <w:bCs w:val="0"/>
          <w:i w:val="0"/>
          <w:iCs w:val="0"/>
          <w:noProof/>
          <w:lang w:val="id-ID"/>
        </w:rPr>
        <w:t>Kepemimpinan melibatkan proses mempengaruhi dalam menetapkan tujuan organisasi, memotivasi pengikut untuk mencapai tujuan tersebut, serta memperbaiki kelompok dan budayanya. Menurut Sudarwan Danim, kepemimpinan adalah tindakan individu atau kelompok dalam mengkoordinasi dan mengarahkan anggota dalam suatu wadah tertentu untuk mencapai tujuan yang telah ditetapkan. Martinis Yamin dan Maisah menambahkan bahwa kepemimpinan adalah proses di mana seseorang mempengaruhi anggota kelompoknya untuk mencapai tujuan organisasi. Oleh karena itu, kepemimpinan adalah strategi atau teori yang diterapkan oleh seseorang yang disebut pemimpin.</w:t>
      </w:r>
      <w:r w:rsidR="00497026" w:rsidRPr="00F26375">
        <w:rPr>
          <w:rStyle w:val="FootnoteReference"/>
        </w:rPr>
        <w:footnoteReference w:id="14"/>
      </w:r>
      <w:r w:rsidRPr="00376A6E">
        <w:rPr>
          <w:b w:val="0"/>
          <w:bCs w:val="0"/>
          <w:i w:val="0"/>
          <w:iCs w:val="0"/>
          <w:noProof/>
          <w:lang w:val="id-ID"/>
        </w:rPr>
        <w:t xml:space="preserve"> </w:t>
      </w:r>
    </w:p>
    <w:p w14:paraId="196B64F4" w14:textId="77777777" w:rsidR="000E4ABD" w:rsidRPr="00376A6E" w:rsidRDefault="000E4ABD" w:rsidP="00487900">
      <w:pPr>
        <w:pStyle w:val="Heading2"/>
        <w:spacing w:line="25" w:lineRule="atLeast"/>
        <w:ind w:left="0" w:firstLine="851"/>
        <w:rPr>
          <w:b w:val="0"/>
          <w:bCs w:val="0"/>
          <w:i w:val="0"/>
          <w:iCs w:val="0"/>
          <w:noProof/>
          <w:lang w:val="id-ID"/>
        </w:rPr>
      </w:pPr>
      <w:r w:rsidRPr="00376A6E">
        <w:rPr>
          <w:b w:val="0"/>
          <w:bCs w:val="0"/>
          <w:i w:val="0"/>
          <w:iCs w:val="0"/>
          <w:noProof/>
          <w:lang w:val="id-ID"/>
        </w:rPr>
        <w:t xml:space="preserve">Berdasarkan berbagai definisi yang telah diuraikan sebelumnya, dapat disimpulkan bahwa kepemimpinan kepala sekolah adalah kemampuan dan otoritas untuk mempengaruhi, menggerakkan, dan mengarahkan tindakan, serta memotivasi guru, staf, dan siswa dengan </w:t>
      </w:r>
      <w:r w:rsidRPr="00376A6E">
        <w:rPr>
          <w:b w:val="0"/>
          <w:bCs w:val="0"/>
          <w:i w:val="0"/>
          <w:iCs w:val="0"/>
          <w:noProof/>
          <w:lang w:val="id-ID"/>
        </w:rPr>
        <w:lastRenderedPageBreak/>
        <w:t>penuh semangat dan kepercayaan diri dalam melaksanakan tugas masing-masing untuk kemajuan dan menginspirasi sekolah dalam mencapai tujuan.</w:t>
      </w:r>
    </w:p>
    <w:p w14:paraId="79347A2A" w14:textId="77777777" w:rsidR="00497026" w:rsidRDefault="000E4ABD" w:rsidP="00497026">
      <w:pPr>
        <w:pStyle w:val="Heading2"/>
        <w:spacing w:line="25" w:lineRule="atLeast"/>
        <w:ind w:left="0" w:firstLine="851"/>
        <w:rPr>
          <w:rFonts w:eastAsia="Calibri"/>
          <w:b w:val="0"/>
          <w:bCs w:val="0"/>
          <w:i w:val="0"/>
          <w:iCs w:val="0"/>
          <w:noProof/>
          <w:color w:val="000000"/>
          <w:lang w:val="id-ID" w:eastAsia="id-ID"/>
        </w:rPr>
      </w:pPr>
      <w:r w:rsidRPr="00376A6E">
        <w:rPr>
          <w:b w:val="0"/>
          <w:bCs w:val="0"/>
          <w:i w:val="0"/>
          <w:iCs w:val="0"/>
          <w:noProof/>
          <w:lang w:val="id-ID"/>
        </w:rPr>
        <w:t>Menurut Wahjosumidjo, kepala sekolah adalah seorang guru yang mendapatkan tugas tambahan untuk memimpin sebuah sekolah, tempat berlangsungnya proses belajar mengajar dan interaksi antara guru dan murid. Seorang kepala sekolah harus memiliki kepribadian yang baik karena mereka menjadi teladan bagi para guru, tenaga kependidikan, dan murid-murid di sekolah, seperti yang dicontohkan oleh Rasulullah SAW</w:t>
      </w:r>
      <w:r w:rsidRPr="00376A6E">
        <w:rPr>
          <w:rFonts w:eastAsia="Calibri"/>
          <w:b w:val="0"/>
          <w:bCs w:val="0"/>
          <w:i w:val="0"/>
          <w:iCs w:val="0"/>
          <w:noProof/>
          <w:color w:val="000000"/>
          <w:lang w:val="id-ID" w:eastAsia="id-ID"/>
        </w:rPr>
        <w:t>, sebagaimana Allah SWT Berfirman:</w:t>
      </w:r>
    </w:p>
    <w:p w14:paraId="7A8CC2A7" w14:textId="6D3FA6F9" w:rsidR="000E4ABD" w:rsidRPr="00376A6E" w:rsidRDefault="000E4ABD" w:rsidP="00497026">
      <w:pPr>
        <w:pStyle w:val="Heading2"/>
        <w:spacing w:line="25" w:lineRule="atLeast"/>
        <w:ind w:left="720" w:firstLine="191"/>
        <w:rPr>
          <w:noProof/>
          <w:lang w:val="id-ID"/>
        </w:rPr>
      </w:pPr>
      <w:r w:rsidRPr="00497026">
        <w:rPr>
          <w:rFonts w:eastAsia="Calibri"/>
          <w:b w:val="0"/>
          <w:bCs w:val="0"/>
          <w:noProof/>
          <w:color w:val="000000"/>
          <w:lang w:val="id-ID" w:eastAsia="id-ID"/>
        </w:rPr>
        <w:t>“Sungguh telah ada pada diri Nabi Muhamad Saw itu suri teladan yang baik bagimu (yaitu) bagi orang yang mengharap (rahmat) Allah dan (kedatangan) hari kiamat dan yang banyak mengingat Allah SWT.( Q.S Al-Ahzab 33:21)</w:t>
      </w:r>
      <w:r w:rsidR="00497026" w:rsidRPr="00F26375">
        <w:rPr>
          <w:rStyle w:val="FootnoteReference"/>
          <w:rFonts w:eastAsia="Calibri"/>
        </w:rPr>
        <w:footnoteReference w:id="15"/>
      </w:r>
    </w:p>
    <w:p w14:paraId="05148944" w14:textId="469A6EDB" w:rsidR="000E4ABD" w:rsidRPr="00376A6E" w:rsidRDefault="000E4ABD" w:rsidP="00487900">
      <w:pPr>
        <w:pStyle w:val="BodyText"/>
        <w:spacing w:line="25" w:lineRule="atLeast"/>
        <w:ind w:right="3" w:firstLine="720"/>
        <w:jc w:val="both"/>
        <w:rPr>
          <w:noProof/>
          <w:lang w:val="id-ID"/>
        </w:rPr>
      </w:pPr>
      <w:r w:rsidRPr="00376A6E">
        <w:rPr>
          <w:noProof/>
          <w:color w:val="000000"/>
          <w:shd w:val="clear" w:color="auto" w:fill="FFFFFF"/>
          <w:lang w:val="id-ID"/>
        </w:rPr>
        <w:t>Menurut Tafsir Kementerian Agama (Kemenag RI), Rasulullah adalah panutan dalam segala aspek kehidupan, termasuk di medan perang. Beliau menunjukkan teladan yang baik melalui setiap perkataan dan perbuatannya, baik dalam situasi damai maupun saat berperang. Namun, keteladanan ini ditujukan hanya bagi mereka yang mengharapkan rahmat Allah, tidak mengejar dunia, serta meyakini hari Kiamat sebagai hari pembalasan. Keteladanan ini juga relevan bagi mereka yang sering mengingat Allah, karena hal ini membuat seseorang lebih kuat dalam meneladani Rasulullah</w:t>
      </w:r>
      <w:r w:rsidRPr="00376A6E">
        <w:rPr>
          <w:noProof/>
          <w:color w:val="374151"/>
          <w:shd w:val="clear" w:color="auto" w:fill="FFFFFF"/>
          <w:lang w:val="id-ID"/>
        </w:rPr>
        <w:t>.</w:t>
      </w:r>
      <w:r w:rsidR="00497026" w:rsidRPr="00F26375">
        <w:rPr>
          <w:rStyle w:val="FootnoteReference"/>
        </w:rPr>
        <w:footnoteReference w:id="16"/>
      </w:r>
    </w:p>
    <w:p w14:paraId="7FE2AE45" w14:textId="77777777" w:rsidR="000E4ABD" w:rsidRPr="00376A6E" w:rsidRDefault="000E4ABD" w:rsidP="00487900">
      <w:pPr>
        <w:pStyle w:val="BodyText"/>
        <w:spacing w:line="25" w:lineRule="atLeast"/>
        <w:ind w:right="3" w:firstLine="720"/>
        <w:jc w:val="both"/>
        <w:rPr>
          <w:noProof/>
          <w:lang w:val="id-ID"/>
        </w:rPr>
      </w:pPr>
      <w:r w:rsidRPr="00376A6E">
        <w:rPr>
          <w:noProof/>
          <w:lang w:val="id-ID"/>
        </w:rPr>
        <w:t>Kepala Sekolah merupakan pemimpin utama dalam mengoordinasikan upaya peningkatan kualitas pembelajaran. Mereka ditunjuk untuk memegang jabatan dengan tanggung jawab mengarahkan upaya kolektif guna mencapai tujuan pendidikan di sekolah yang mereka pimpin. Meskipun Kepala Sekolah bukan satu-satunya yang memikul tanggung jawab penuh atas sekolah, karena terdapat banyak faktor lain seperti guru, siswa, dan lingkungan yang memengaruhi proses pembelajaran, peran Kepala Sekolah tetap sangat penting dalam menjalankan sistem di sekolah.</w:t>
      </w:r>
    </w:p>
    <w:p w14:paraId="7FB878B4" w14:textId="63C46A43" w:rsidR="000E4ABD" w:rsidRPr="00376A6E" w:rsidRDefault="000E4ABD" w:rsidP="00487900">
      <w:pPr>
        <w:pStyle w:val="BodyText"/>
        <w:spacing w:line="25" w:lineRule="atLeast"/>
        <w:ind w:right="3" w:firstLine="720"/>
        <w:jc w:val="both"/>
        <w:rPr>
          <w:rFonts w:eastAsia="Calibri"/>
          <w:noProof/>
          <w:color w:val="000000"/>
          <w:rtl/>
          <w:lang w:val="id-ID" w:eastAsia="id-ID"/>
        </w:rPr>
      </w:pPr>
      <w:r w:rsidRPr="00376A6E">
        <w:rPr>
          <w:rFonts w:eastAsia="Calibri"/>
          <w:noProof/>
          <w:color w:val="000000"/>
          <w:lang w:val="id-ID" w:eastAsia="id-ID"/>
        </w:rPr>
        <w:t xml:space="preserve">Banyak ayat Al-Qur’an, baik secara langsung maupun tidak langsung, yang membahas tentang pengertian kepemimpinan. Salah satunya adalah Surat Al-An'am ayat 165 yang menyatakan bahwa esensi diutusnya para Rasul kepada manusia adalah untuk memimpin umat dan membawa mereka dari kegelapan menuju cahaya. </w:t>
      </w:r>
    </w:p>
    <w:p w14:paraId="62FB8707" w14:textId="77777777" w:rsidR="000E4ABD" w:rsidRPr="00376A6E" w:rsidRDefault="000E4ABD" w:rsidP="00487900">
      <w:pPr>
        <w:pStyle w:val="BodyText"/>
        <w:spacing w:line="25" w:lineRule="atLeast"/>
        <w:jc w:val="both"/>
        <w:rPr>
          <w:rFonts w:eastAsia="Calibri"/>
          <w:noProof/>
          <w:color w:val="000000"/>
          <w:lang w:val="id-ID" w:eastAsia="id-ID"/>
        </w:rPr>
      </w:pPr>
      <w:r w:rsidRPr="00376A6E">
        <w:rPr>
          <w:rFonts w:eastAsia="Calibri"/>
          <w:noProof/>
          <w:color w:val="000000"/>
          <w:lang w:val="id-ID" w:eastAsia="id-ID"/>
        </w:rPr>
        <w:t>Artinya:</w:t>
      </w:r>
    </w:p>
    <w:p w14:paraId="6677F846" w14:textId="12059475" w:rsidR="000E4ABD" w:rsidRPr="00376A6E" w:rsidRDefault="000E4ABD" w:rsidP="00487900">
      <w:pPr>
        <w:pStyle w:val="BodyText"/>
        <w:spacing w:line="25" w:lineRule="atLeast"/>
        <w:ind w:left="851"/>
        <w:jc w:val="both"/>
        <w:rPr>
          <w:rFonts w:eastAsia="Calibri"/>
          <w:noProof/>
          <w:color w:val="000000"/>
          <w:lang w:val="id-ID" w:eastAsia="id-ID"/>
        </w:rPr>
      </w:pPr>
      <w:r w:rsidRPr="00376A6E">
        <w:rPr>
          <w:rFonts w:eastAsia="Calibri"/>
          <w:i/>
          <w:iCs/>
          <w:noProof/>
          <w:color w:val="000000"/>
          <w:lang w:val="id-ID" w:eastAsia="id-ID"/>
        </w:rPr>
        <w:t>“Dan Dia-lah yang menjadikan kamu sebagai khalifah-khalifah di bumi dan Dia mengangkat (derajat) sebagian kamu di atas yang lain, untuk mengujimu atas (karunia) yang diberikan-Nya kepadamu. Sesungguhnya Tuhanmu sangat cepat memberi hukuman dan sungguh, Dia Maha Pengampun, Maha Penyayang</w:t>
      </w:r>
      <w:r w:rsidRPr="00376A6E">
        <w:rPr>
          <w:rFonts w:eastAsia="Calibri"/>
          <w:noProof/>
          <w:color w:val="000000"/>
          <w:lang w:val="id-ID" w:eastAsia="id-ID"/>
        </w:rPr>
        <w:t>” .( Q.S Al-An’am :165).</w:t>
      </w:r>
      <w:r w:rsidR="00497026" w:rsidRPr="00F26375">
        <w:rPr>
          <w:rStyle w:val="FootnoteReference"/>
          <w:rFonts w:eastAsia="Calibri"/>
        </w:rPr>
        <w:footnoteReference w:id="17"/>
      </w:r>
    </w:p>
    <w:p w14:paraId="7AA27AC2" w14:textId="74632613" w:rsidR="000E4ABD" w:rsidRPr="00376A6E" w:rsidRDefault="000E4ABD" w:rsidP="00487900">
      <w:pPr>
        <w:pStyle w:val="BodyText"/>
        <w:spacing w:line="25" w:lineRule="atLeast"/>
        <w:ind w:right="3" w:firstLine="720"/>
        <w:jc w:val="both"/>
        <w:rPr>
          <w:noProof/>
          <w:lang w:val="id-ID"/>
        </w:rPr>
      </w:pPr>
      <w:r w:rsidRPr="00376A6E">
        <w:rPr>
          <w:noProof/>
          <w:color w:val="374151"/>
          <w:shd w:val="clear" w:color="auto" w:fill="FFFFFF"/>
          <w:lang w:val="id-ID"/>
        </w:rPr>
        <w:t> </w:t>
      </w:r>
      <w:r w:rsidRPr="00376A6E">
        <w:rPr>
          <w:noProof/>
          <w:color w:val="000000"/>
          <w:shd w:val="clear" w:color="auto" w:fill="FFFFFF"/>
          <w:lang w:val="id-ID"/>
        </w:rPr>
        <w:t>Menurut pandangan dari Kementerian Agama (Kemenag RI), hidup dipandang sebagai ujian dari Allah. Allah menjadikan manusia sebagai khalifah-khalifah di bumi, yang secara berturut-turut digantikan oleh generasi berikutnya hingga hari kiamat. Hal ini bertujuan untuk menjadikan bumi ini ramai dengan nilai-nilai Ilahi. Allah juga mengatur perbedaan derajat di antara manusia, seperti kekayaan, kemiskinan, kelemahan, kekuatan, kesehatan, dan penyakit sebagai ujian untuk menguji kesyukuran manusia terhadap karunia yang diberikan-Nya. Bagi yang durhaka, Allah memberikan hukuman dengan cepat, namun bagi yang taat dan bertaubat, Allah Maha Pengampun dan Maha Penyayang kepada seluruh makhluk-Nya</w:t>
      </w:r>
      <w:r w:rsidRPr="00376A6E">
        <w:rPr>
          <w:noProof/>
          <w:color w:val="374151"/>
          <w:shd w:val="clear" w:color="auto" w:fill="FFFFFF"/>
          <w:lang w:val="id-ID"/>
        </w:rPr>
        <w:t>.</w:t>
      </w:r>
      <w:r w:rsidR="00497026" w:rsidRPr="00F26375">
        <w:rPr>
          <w:rStyle w:val="FootnoteReference"/>
        </w:rPr>
        <w:footnoteReference w:id="18"/>
      </w:r>
    </w:p>
    <w:p w14:paraId="464C552B" w14:textId="77777777" w:rsidR="000E4ABD" w:rsidRPr="00376A6E" w:rsidRDefault="000E4ABD" w:rsidP="00487900">
      <w:pPr>
        <w:pStyle w:val="BodyText"/>
        <w:spacing w:line="25" w:lineRule="atLeast"/>
        <w:ind w:right="3" w:firstLine="720"/>
        <w:jc w:val="both"/>
        <w:rPr>
          <w:noProof/>
          <w:lang w:val="id-ID"/>
        </w:rPr>
      </w:pPr>
      <w:r w:rsidRPr="00376A6E">
        <w:rPr>
          <w:noProof/>
          <w:lang w:val="id-ID"/>
        </w:rPr>
        <w:t xml:space="preserve">Sebagai pemimpin dalam bidang pendidikan, kepala sekolah perlu menjalankan </w:t>
      </w:r>
      <w:r w:rsidRPr="00376A6E">
        <w:rPr>
          <w:noProof/>
          <w:lang w:val="id-ID"/>
        </w:rPr>
        <w:lastRenderedPageBreak/>
        <w:t xml:space="preserve">berbagai fungsi manajerial seperti merencanakan, mengorganisir, mengarahkan, memotivasi, melaksanakan, mengendalikan, mengevaluasi, dan berinovasi. Kepala sekolah yang efektif diharapkan dapat menciptakan lingkungan pembelajaran berkualitas yang dijalankan oleh para guru. Pembelajaran yang bermutu tinggi di sekolah akan menghasilkan prestasi yang baik bagi siswa dan guru. Kepemimpinan kepala sekolah juga diharapkan mampu menciptakan kondisi-kondisi yang mendukung terciptanya iklim kerja yang harmonis dan kondusif antara semua anggota sekolah. Ini menunjukkan bahwa peran kepemimpinan kepala sekolah sangat penting dalam pengelolaan sekolah yang baik. </w:t>
      </w:r>
    </w:p>
    <w:p w14:paraId="796C33A6" w14:textId="77777777" w:rsidR="000E4ABD" w:rsidRPr="00376A6E" w:rsidRDefault="000E4ABD" w:rsidP="00487900">
      <w:pPr>
        <w:pStyle w:val="BodyText"/>
        <w:spacing w:line="25" w:lineRule="atLeast"/>
        <w:ind w:right="3" w:firstLine="720"/>
        <w:jc w:val="both"/>
        <w:rPr>
          <w:noProof/>
          <w:lang w:val="id-ID"/>
        </w:rPr>
      </w:pPr>
      <w:r w:rsidRPr="00376A6E">
        <w:rPr>
          <w:noProof/>
          <w:lang w:val="id-ID"/>
        </w:rPr>
        <w:t xml:space="preserve">Supervisi terhadap kepemimpinan kepala sekolah merupakan tugas yang tidak mudah dilaksanakan. Pengawas sering menghadapi kendala, seperti keterbatasan waktu yang disebabkan oleh jumlah sekolah yang harus diawasinya yang terlalu banyak. Selain itu, tugas lain seperti pelatihan, rapat di dinas pendidikan, dan persiapan lomba juga mempengaruhi jadwal supervisi yang telah direncanakan. Akibatnya, sekolah hanya dapat dikunjungi dua kali dalam satu tahun ajaran karena keterbatasan waktu ini. Lokasi sekolah yang tersebar dan jarak yang jauh antar sekolah juga menjadi masalah tersendiri bagi pengawas. Ketidakmampuan pengawas untuk berkomunikasi dengan baik dengan kepala sekolah dan guru juga menimbulkan persepsi negatif bahwa kunjungan pengawas hanya untuk mencari kesalahan, bukan untuk memberikan dukungan konstruktif. Dampaknya, proses pembelajaran dan pengelolaan sekolah seringkali tidak optimal karena kurangnya pemantauan yang memadai dari pihak pengawas. </w:t>
      </w:r>
    </w:p>
    <w:p w14:paraId="47067020" w14:textId="63628A59" w:rsidR="000E4ABD" w:rsidRPr="00376A6E" w:rsidRDefault="000E4ABD" w:rsidP="00487900">
      <w:pPr>
        <w:pStyle w:val="BodyText"/>
        <w:spacing w:line="25" w:lineRule="atLeast"/>
        <w:ind w:right="3" w:firstLine="720"/>
        <w:jc w:val="both"/>
        <w:rPr>
          <w:noProof/>
          <w:lang w:val="id-ID"/>
        </w:rPr>
      </w:pPr>
      <w:r w:rsidRPr="00376A6E">
        <w:rPr>
          <w:noProof/>
          <w:lang w:val="id-ID"/>
        </w:rPr>
        <w:t>Menyadari betapa pentingnya peran pengawas dalam pendidikan, dibutuhkan bahwa seorang pengawas memiliki pengetahuan, keterampilan, dan kecakapan yang mendalam dalam bidangnya. Hal ini akan memungkinkannya untuk menjalankan tugasnya dengan tingkat profesionalisme yang tinggi, sejalan dengan pandangan Aswarni Sujud yang menekankan perlunya pengawas memahami tugasnya secara profesional sebelum bertindak.</w:t>
      </w:r>
      <w:r w:rsidR="00497026" w:rsidRPr="00F26375">
        <w:rPr>
          <w:rStyle w:val="FootnoteReference"/>
        </w:rPr>
        <w:footnoteReference w:id="19"/>
      </w:r>
    </w:p>
    <w:p w14:paraId="5D08492D" w14:textId="77777777" w:rsidR="000E4ABD" w:rsidRPr="00376A6E" w:rsidRDefault="000E4ABD" w:rsidP="00487900">
      <w:pPr>
        <w:pStyle w:val="BodyText"/>
        <w:spacing w:line="25" w:lineRule="atLeast"/>
        <w:ind w:right="3" w:firstLine="720"/>
        <w:jc w:val="both"/>
        <w:rPr>
          <w:noProof/>
          <w:lang w:val="id-ID"/>
        </w:rPr>
      </w:pPr>
      <w:r w:rsidRPr="00376A6E">
        <w:rPr>
          <w:noProof/>
          <w:lang w:val="id-ID"/>
        </w:rPr>
        <w:t xml:space="preserve">Berdasarkan penelitian awal di MIN 1 Aceh Timur, sekolah tersebut memiliki potensi besar untuk berkembang menjadi lembaga pendidikan yang diakui karena faktor-faktor tertentu. Salah satunya adalah peran aktif pengawas dalam meningkatkan kepemimpinan Kepala Sekolah, lokasi strategis sekolah yang menciptakan lingkungan belajar yang teratur dan nyaman, serta pengawasan terus-menerus terhadap siswa oleh para guru. Meskipun begitu, supervisi akademik hanya dilakukan sekali dalam satu semester, yaitu di tengah semester. </w:t>
      </w:r>
    </w:p>
    <w:p w14:paraId="21EC1D1D" w14:textId="77777777" w:rsidR="000E4ABD" w:rsidRPr="00376A6E" w:rsidRDefault="000E4ABD" w:rsidP="00487900">
      <w:pPr>
        <w:pStyle w:val="BodyText"/>
        <w:spacing w:line="25" w:lineRule="atLeast"/>
        <w:ind w:right="3" w:firstLine="720"/>
        <w:jc w:val="both"/>
        <w:rPr>
          <w:noProof/>
          <w:lang w:val="id-ID"/>
        </w:rPr>
      </w:pPr>
      <w:r w:rsidRPr="00376A6E">
        <w:rPr>
          <w:noProof/>
          <w:lang w:val="id-ID"/>
        </w:rPr>
        <w:t>Sampai sekarang, kolaborasi antara pengawas dan kepala sekolah dalam mengarahkan guru di MIN 1 Aceh Timur belum berjalan dengan efektif. Baik pengawas maupun kepala sekolah belum mampu melakukan supervisi secara memadai. Bahkan, efektivitasnya semakin menurun sehingga supervisi yang dilakukan jarang memberikan manfaat kepada guru. Bila supervisi dilakukan, sering kali tidak sesuai dengan yang seharusnya dilakukan, sehingga guru merasa bahwa supervisi hanya menyoroti kelemahan dan kesalahan mereka tanpa memberikan solusi untuk memperbaiki masalah yang dihadapi dalam menjalankan tugas mengajar mereka. Sementara seharusnya, tujuan supervisi adalah untuk membantu guru meningkatkan proses pembelajaran dengan meningkatkan kompetensi profesional mereka dalam mengajar.</w:t>
      </w:r>
    </w:p>
    <w:p w14:paraId="7A25AC3C" w14:textId="77777777" w:rsidR="000E4ABD" w:rsidRPr="00376A6E" w:rsidRDefault="000E4ABD" w:rsidP="00487900">
      <w:pPr>
        <w:pStyle w:val="BodyText"/>
        <w:spacing w:line="25" w:lineRule="atLeast"/>
        <w:ind w:right="3" w:firstLine="720"/>
        <w:jc w:val="both"/>
        <w:rPr>
          <w:noProof/>
          <w:lang w:val="id-ID"/>
        </w:rPr>
      </w:pPr>
      <w:r w:rsidRPr="00376A6E">
        <w:rPr>
          <w:noProof/>
          <w:lang w:val="id-ID"/>
        </w:rPr>
        <w:t xml:space="preserve">Gaya kepemimpinan yang diterapkan di MIN 1 Aceh Timur saat ini adalah pola hubungan atasan-bawahan yang bersifat hierarkis dan komando. Dalam model ini, hubungan ini cenderung membuat bawahan menjadi objek yang menerima perintah tanpa banyak ruang untuk berkontribusi secara kreatif. Gaya kepemimpinan komando birokratis ini sering kali </w:t>
      </w:r>
      <w:r w:rsidRPr="00376A6E">
        <w:rPr>
          <w:noProof/>
          <w:lang w:val="id-ID"/>
        </w:rPr>
        <w:lastRenderedPageBreak/>
        <w:t>mencerminkan sikap pemaksaan kehendak dan pragmatis, yang dapat menghambat inovasi dan kreativitas bawahan. Guru-guru di sekolah ini sering kali hanya bertindak berdasarkan perintah langsung dari kepala sekolah, tanpa memiliki kebebasan untuk mengembangkan ide mereka sendiri.</w:t>
      </w:r>
    </w:p>
    <w:p w14:paraId="124D7DAC" w14:textId="77777777" w:rsidR="000E4ABD" w:rsidRPr="00376A6E" w:rsidRDefault="000E4ABD" w:rsidP="00487900">
      <w:pPr>
        <w:pStyle w:val="BodyText"/>
        <w:spacing w:line="25" w:lineRule="atLeast"/>
        <w:ind w:right="3" w:firstLine="720"/>
        <w:jc w:val="both"/>
        <w:rPr>
          <w:noProof/>
          <w:lang w:val="id-ID"/>
        </w:rPr>
      </w:pPr>
      <w:r w:rsidRPr="00376A6E">
        <w:rPr>
          <w:noProof/>
          <w:lang w:val="id-ID"/>
        </w:rPr>
        <w:t>Kondisi ini secara langsung mempengaruhi kreativitas dalam berpikir dan bertindak di antara guru-guru, yang merupakan elemen kunci dalam mencapai kinerja yang optimal dan produktif. Sebagai pemimpin dan manajer, peran kepala sekolah sangat menentukan dalam membimbing serta memberi arahan kepada stafnya, termasuk dalam menyelesaikan masalah dan mengelola proses pembelajaran di sekolah. Oleh karena itu, gaya kepemimpinan yang efektif dan mendukung kreativitas serta inovasi sangat penting untuk memastikan keberhasilan dan perkembangan positif sekolah, serta kinerja guru sebagai motor utama dalam proses pendidikan..</w:t>
      </w:r>
    </w:p>
    <w:p w14:paraId="0E9F4D38" w14:textId="106223A2" w:rsidR="00497026" w:rsidRDefault="000E4ABD" w:rsidP="00487900">
      <w:pPr>
        <w:spacing w:line="25" w:lineRule="atLeast"/>
        <w:ind w:firstLine="709"/>
        <w:jc w:val="both"/>
        <w:rPr>
          <w:noProof/>
          <w:sz w:val="24"/>
          <w:szCs w:val="24"/>
          <w:lang w:val="id-ID"/>
        </w:rPr>
      </w:pPr>
      <w:r w:rsidRPr="00376A6E">
        <w:rPr>
          <w:noProof/>
          <w:sz w:val="24"/>
          <w:szCs w:val="24"/>
          <w:lang w:val="id-ID"/>
        </w:rPr>
        <w:t xml:space="preserve">Terry mengemukakan bahwa untuk dapat memberdayakan setiap individu dalam tingkat persekolahan, seorang kepala sekolah seyogianya dapat menciptakan lingkungan yang kondusif bagi pemberdayaan </w:t>
      </w:r>
      <w:r w:rsidRPr="00376A6E">
        <w:rPr>
          <w:i/>
          <w:iCs/>
          <w:noProof/>
          <w:sz w:val="24"/>
          <w:szCs w:val="24"/>
          <w:lang w:val="id-ID"/>
        </w:rPr>
        <w:t>(create an environment conducive to empowerment)</w:t>
      </w:r>
      <w:r w:rsidRPr="00376A6E">
        <w:rPr>
          <w:noProof/>
          <w:sz w:val="24"/>
          <w:szCs w:val="24"/>
          <w:lang w:val="id-ID"/>
        </w:rPr>
        <w:t>, memperlihatkan idealisme pemberdayaan (</w:t>
      </w:r>
      <w:r w:rsidRPr="00376A6E">
        <w:rPr>
          <w:i/>
          <w:iCs/>
          <w:noProof/>
          <w:sz w:val="24"/>
          <w:szCs w:val="24"/>
          <w:lang w:val="id-ID"/>
        </w:rPr>
        <w:t>demonstratas empowerment ideals),</w:t>
      </w:r>
      <w:r w:rsidRPr="00376A6E">
        <w:rPr>
          <w:noProof/>
          <w:sz w:val="24"/>
          <w:szCs w:val="24"/>
          <w:lang w:val="id-ID"/>
        </w:rPr>
        <w:t xml:space="preserve"> penghargaan terhadap segala usaha pemberdayaan </w:t>
      </w:r>
      <w:r w:rsidRPr="00376A6E">
        <w:rPr>
          <w:i/>
          <w:iCs/>
          <w:noProof/>
          <w:sz w:val="24"/>
          <w:szCs w:val="24"/>
          <w:lang w:val="id-ID"/>
        </w:rPr>
        <w:t>(encourages all endevors toward empowerment)</w:t>
      </w:r>
      <w:r w:rsidRPr="00376A6E">
        <w:rPr>
          <w:noProof/>
          <w:sz w:val="24"/>
          <w:szCs w:val="24"/>
          <w:lang w:val="id-ID"/>
        </w:rPr>
        <w:t xml:space="preserve"> dan penghargaaan terhadap segala keberhasilan pemberdayaan </w:t>
      </w:r>
      <w:r w:rsidRPr="00376A6E">
        <w:rPr>
          <w:i/>
          <w:iCs/>
          <w:noProof/>
          <w:sz w:val="24"/>
          <w:szCs w:val="24"/>
          <w:lang w:val="id-ID"/>
        </w:rPr>
        <w:t>(applauds all empowerment successes)</w:t>
      </w:r>
      <w:r w:rsidRPr="00376A6E">
        <w:rPr>
          <w:noProof/>
          <w:sz w:val="24"/>
          <w:szCs w:val="24"/>
          <w:lang w:val="id-ID"/>
        </w:rPr>
        <w:t>.</w:t>
      </w:r>
      <w:r w:rsidR="00497026" w:rsidRPr="00F26375">
        <w:rPr>
          <w:rStyle w:val="FootnoteReference"/>
        </w:rPr>
        <w:footnoteReference w:id="20"/>
      </w:r>
    </w:p>
    <w:p w14:paraId="1207CDD7" w14:textId="3C368930" w:rsidR="000E4ABD" w:rsidRPr="00376A6E" w:rsidRDefault="000E4ABD" w:rsidP="00487900">
      <w:pPr>
        <w:spacing w:line="25" w:lineRule="atLeast"/>
        <w:ind w:firstLine="709"/>
        <w:jc w:val="both"/>
        <w:rPr>
          <w:noProof/>
          <w:sz w:val="24"/>
          <w:szCs w:val="24"/>
          <w:lang w:val="id-ID"/>
        </w:rPr>
      </w:pPr>
      <w:r w:rsidRPr="00376A6E">
        <w:rPr>
          <w:noProof/>
          <w:sz w:val="24"/>
          <w:szCs w:val="24"/>
          <w:lang w:val="id-ID"/>
        </w:rPr>
        <w:t xml:space="preserve"> Agar suatu lembaga pendidikan mempunyai daya dukung dan daya lenting dalam era desentralisasi pendidikan, diperlukan kepala sekolah ideal yang mempunyai ciri- ciri khusus, sebagai berikut:</w:t>
      </w:r>
      <w:r w:rsidR="00497026">
        <w:rPr>
          <w:noProof/>
          <w:sz w:val="24"/>
          <w:szCs w:val="24"/>
          <w:lang w:val="id-ID"/>
        </w:rPr>
        <w:t xml:space="preserve"> </w:t>
      </w:r>
      <w:r w:rsidRPr="00376A6E">
        <w:rPr>
          <w:noProof/>
          <w:sz w:val="24"/>
          <w:szCs w:val="24"/>
          <w:lang w:val="id-ID"/>
        </w:rPr>
        <w:t>a) Kepemimpinan kepala sekolah lebih diarahkan kepada kelompok-kelompok kerja yang memiliki tugas atau fungsi masing-masing, tidak memfokus kepala individu; b) Seorang kepala sekolah tidak selalu membuat keputusan sendiri dalam segala hal, tetapi hanya melakukannyadalam hal-hal yang akan lebih baik dia yang memutuskannya; c) perlu merangsang timbulnya kreativitas di kalangan orang-orang yang dipimpinnya guna menciptakan hal-hal baru yang sekirannya akan menghasilkan kinerja yang lebih bermutu; d) selalu mendorong semua orang dalam lembaganya untuk berani melakukan inovasiinovasi, baik itu menyangkut secara sebelum diadopsi secara luas dalam organisasi; e)  mengupayakan adanya kerjasama dalam tim, kelompok, atau unit-unit organisasi; dan f) bertindak kreatif dan proaktif yang bersifat preventif dan antisipatif.</w:t>
      </w:r>
      <w:r w:rsidR="00497026" w:rsidRPr="00F26375">
        <w:rPr>
          <w:rStyle w:val="FootnoteReference"/>
        </w:rPr>
        <w:footnoteReference w:id="21"/>
      </w:r>
    </w:p>
    <w:p w14:paraId="7052210C" w14:textId="05470E9A" w:rsidR="000E4ABD" w:rsidRPr="00376A6E" w:rsidRDefault="000E4ABD" w:rsidP="00FC09B5">
      <w:pPr>
        <w:spacing w:before="120" w:line="25" w:lineRule="atLeast"/>
        <w:ind w:firstLine="709"/>
        <w:jc w:val="both"/>
        <w:rPr>
          <w:noProof/>
          <w:sz w:val="24"/>
          <w:szCs w:val="24"/>
          <w:lang w:val="id-ID"/>
        </w:rPr>
      </w:pPr>
      <w:r w:rsidRPr="00376A6E">
        <w:rPr>
          <w:noProof/>
          <w:sz w:val="24"/>
          <w:szCs w:val="24"/>
          <w:lang w:val="id-ID"/>
        </w:rPr>
        <w:t>Pendapat tersebut menyatakan bahwa untuk meningkatkan pemberdayaan pendidikan, kepala sekolah perlu menunjukkan dedikasi yang tinggi. Ini akan membantu guru dan staf sekolah untuk berkembang menjadi individu yang lebih kreatif dan produktif. Ketika kepala sekolah berhasil memberdayakan semua anggota sekolah, akan tercipta dinamika organisasi yang didorong oleh pemikiran kreatif dan inovatif dari setiap anggota. Hal ini memungkinkan mereka untuk mengekspresikan diri tanpa terhalang oleh masalah sosio-psikologis. Dalam situasi ini, semua pihak akan bertanggung jawab secara profesional, didorong oleh kesadaran diri dan komitmen penuh.</w:t>
      </w:r>
    </w:p>
    <w:p w14:paraId="2AF650A2" w14:textId="3FB88A78" w:rsidR="000E4ABD" w:rsidRPr="00376A6E" w:rsidRDefault="000E4ABD" w:rsidP="00FC09B5">
      <w:pPr>
        <w:spacing w:before="120"/>
        <w:rPr>
          <w:b/>
          <w:bCs/>
          <w:noProof/>
          <w:lang w:val="id-ID"/>
        </w:rPr>
      </w:pPr>
      <w:r w:rsidRPr="00376A6E">
        <w:rPr>
          <w:b/>
          <w:bCs/>
          <w:noProof/>
          <w:lang w:val="id-ID"/>
        </w:rPr>
        <w:t>METODE PENELITIAN</w:t>
      </w:r>
    </w:p>
    <w:p w14:paraId="76BE249C" w14:textId="3B832B21" w:rsidR="00601751" w:rsidRPr="00376A6E" w:rsidRDefault="001A5A7F" w:rsidP="00FC09B5">
      <w:pPr>
        <w:spacing w:before="120" w:line="300" w:lineRule="auto"/>
        <w:jc w:val="both"/>
        <w:rPr>
          <w:noProof/>
          <w:sz w:val="24"/>
          <w:szCs w:val="24"/>
          <w:lang w:val="id-ID"/>
        </w:rPr>
      </w:pPr>
      <w:r w:rsidRPr="00376A6E">
        <w:rPr>
          <w:noProof/>
          <w:sz w:val="24"/>
          <w:szCs w:val="24"/>
          <w:lang w:val="id-ID"/>
        </w:rPr>
        <w:t xml:space="preserve">Penelitian ini menggunakan metode penelitian kualitatif </w:t>
      </w:r>
      <w:r w:rsidR="00487900" w:rsidRPr="00376A6E">
        <w:rPr>
          <w:noProof/>
          <w:sz w:val="24"/>
          <w:szCs w:val="24"/>
          <w:lang w:val="id-ID"/>
        </w:rPr>
        <w:t>dengan pendekatan</w:t>
      </w:r>
      <w:r w:rsidRPr="00376A6E">
        <w:rPr>
          <w:noProof/>
          <w:sz w:val="24"/>
          <w:szCs w:val="24"/>
          <w:lang w:val="id-ID"/>
        </w:rPr>
        <w:t xml:space="preserve"> studi deskriptif kualitatif yang fokusnya adalah mengumpulkan dan menyajikan data dalam bentuk narasi atau kata-kata yang membentuk kalimat. </w:t>
      </w:r>
      <w:r w:rsidR="00487900" w:rsidRPr="00376A6E">
        <w:rPr>
          <w:noProof/>
          <w:sz w:val="24"/>
          <w:szCs w:val="24"/>
          <w:lang w:val="id-ID"/>
        </w:rPr>
        <w:t>P</w:t>
      </w:r>
      <w:r w:rsidRPr="00376A6E">
        <w:rPr>
          <w:noProof/>
          <w:sz w:val="24"/>
          <w:szCs w:val="24"/>
          <w:lang w:val="id-ID"/>
        </w:rPr>
        <w:t xml:space="preserve">eneliti mengambil data dari berbagai sumber untuk memperoleh informasi </w:t>
      </w:r>
      <w:r w:rsidR="00487900" w:rsidRPr="00376A6E">
        <w:rPr>
          <w:noProof/>
          <w:sz w:val="24"/>
          <w:szCs w:val="24"/>
          <w:lang w:val="id-ID"/>
        </w:rPr>
        <w:t>seperti Kepala Sekolah, Pengawas dan beberapa Guru</w:t>
      </w:r>
      <w:r w:rsidRPr="00376A6E">
        <w:rPr>
          <w:noProof/>
          <w:sz w:val="24"/>
          <w:szCs w:val="24"/>
          <w:lang w:val="id-ID"/>
        </w:rPr>
        <w:t xml:space="preserve">. </w:t>
      </w:r>
      <w:r w:rsidR="00487900" w:rsidRPr="00376A6E">
        <w:rPr>
          <w:noProof/>
          <w:sz w:val="24"/>
          <w:szCs w:val="24"/>
          <w:lang w:val="id-ID"/>
        </w:rPr>
        <w:t>Teknik</w:t>
      </w:r>
      <w:r w:rsidRPr="00376A6E">
        <w:rPr>
          <w:noProof/>
          <w:sz w:val="24"/>
          <w:szCs w:val="24"/>
          <w:lang w:val="id-ID"/>
        </w:rPr>
        <w:t xml:space="preserve"> </w:t>
      </w:r>
      <w:r w:rsidRPr="00376A6E">
        <w:rPr>
          <w:noProof/>
          <w:sz w:val="24"/>
          <w:szCs w:val="24"/>
          <w:lang w:val="id-ID"/>
        </w:rPr>
        <w:lastRenderedPageBreak/>
        <w:t xml:space="preserve">pengumpulan data </w:t>
      </w:r>
      <w:r w:rsidR="00487900" w:rsidRPr="00376A6E">
        <w:rPr>
          <w:noProof/>
          <w:sz w:val="24"/>
          <w:szCs w:val="24"/>
          <w:lang w:val="id-ID"/>
        </w:rPr>
        <w:t xml:space="preserve">dilakukan melalui observasi, wawancara dan pengumpulan dokumen yang berkenaan langusung dengan penelitian. Teknik analisis data dilakukan dengan </w:t>
      </w:r>
      <w:r w:rsidR="00376A6E" w:rsidRPr="00376A6E">
        <w:rPr>
          <w:noProof/>
          <w:sz w:val="24"/>
          <w:szCs w:val="24"/>
          <w:lang w:val="id-ID"/>
        </w:rPr>
        <w:t>dengan tiga langkah secara bersamaan yang dimulai dengan reduksi, penyajian dan penarikan kesimpulan.</w:t>
      </w:r>
    </w:p>
    <w:p w14:paraId="43BB1A3F" w14:textId="685F536B" w:rsidR="000E4ABD" w:rsidRPr="00376A6E" w:rsidRDefault="000E4ABD" w:rsidP="00FC09B5">
      <w:pPr>
        <w:spacing w:before="120"/>
        <w:rPr>
          <w:b/>
          <w:bCs/>
          <w:noProof/>
          <w:lang w:val="id-ID"/>
        </w:rPr>
      </w:pPr>
      <w:r w:rsidRPr="00376A6E">
        <w:rPr>
          <w:b/>
          <w:bCs/>
          <w:noProof/>
          <w:lang w:val="id-ID"/>
        </w:rPr>
        <w:t>HASIL DAN PEMBAHASAN</w:t>
      </w:r>
    </w:p>
    <w:p w14:paraId="2A51132C" w14:textId="77777777" w:rsidR="001A5A7F" w:rsidRPr="00376A6E" w:rsidRDefault="001A5A7F" w:rsidP="00FC09B5">
      <w:pPr>
        <w:pStyle w:val="BodyText"/>
        <w:spacing w:before="120"/>
        <w:ind w:right="405"/>
        <w:jc w:val="both"/>
        <w:rPr>
          <w:b/>
          <w:bCs/>
          <w:noProof/>
          <w:lang w:val="id-ID"/>
        </w:rPr>
      </w:pPr>
      <w:r w:rsidRPr="00376A6E">
        <w:rPr>
          <w:b/>
          <w:bCs/>
          <w:noProof/>
          <w:lang w:val="id-ID"/>
        </w:rPr>
        <w:t>Fungsi supervisi akademik pengawas sekolah terhadap kepemimpinan Kepala Madrasah di MIN 1 Aceh Timur</w:t>
      </w:r>
    </w:p>
    <w:p w14:paraId="44632F8C" w14:textId="0D76BBCD" w:rsidR="001A5A7F" w:rsidRPr="00376A6E" w:rsidRDefault="001A5A7F" w:rsidP="00FC09B5">
      <w:pPr>
        <w:pStyle w:val="BodyText"/>
        <w:spacing w:before="120" w:line="25" w:lineRule="atLeast"/>
        <w:ind w:right="3" w:firstLine="720"/>
        <w:jc w:val="both"/>
        <w:rPr>
          <w:noProof/>
          <w:lang w:val="id-ID"/>
        </w:rPr>
      </w:pPr>
      <w:r w:rsidRPr="00376A6E">
        <w:rPr>
          <w:noProof/>
          <w:lang w:val="id-ID"/>
        </w:rPr>
        <w:t xml:space="preserve">Pengawas memiliki dua peran utama, yaitu sebagai pemberi bantuan dan pembinaan kepada guru, serta sebagai penilai performa mengajar mereka. Untuk menjalankan supervisi akademik secara efektif, diperlukan keterampilan konseptual, interpersonal, dan teknikal. Hal ini mencakup kemampuan untuk membangun hubungan interpersonal yang sehat dan saling percaya di antara individu-individu terlibat. Pemahaman ini menekankan bahwa untuk berhasil dalam peran pengawas, dibutuhkan kemampuan yang memadai dalam memberikan bantuan dan pembinaan kepada guru dalam profesi mereka, serta dalam mengevaluasi kegiatan mengajar mereka. Komunikasi yang efektif antara pengawas dengan guru dan antar sesama pengawas, serta keterampilan lain yang berkaitan dengan tugas supervisi, juga merupakan aspek penting dalam hal ini. </w:t>
      </w:r>
    </w:p>
    <w:p w14:paraId="2C23EB12" w14:textId="77777777" w:rsidR="001A5A7F" w:rsidRPr="00376A6E" w:rsidRDefault="001A5A7F" w:rsidP="00FC09B5">
      <w:pPr>
        <w:pStyle w:val="BodyText"/>
        <w:spacing w:line="25" w:lineRule="atLeast"/>
        <w:ind w:right="3" w:firstLine="720"/>
        <w:jc w:val="both"/>
        <w:rPr>
          <w:noProof/>
          <w:lang w:val="id-ID"/>
        </w:rPr>
      </w:pPr>
      <w:r w:rsidRPr="00376A6E">
        <w:rPr>
          <w:noProof/>
          <w:lang w:val="id-ID"/>
        </w:rPr>
        <w:t>Tugas dan tanggung jawab pengawas memiliki peran yang sangat penting karena mereka adalah ujung tombak dalam menjamin mutu pendidikan. Meskipun guru-guru telah dilatih mengenai kurikulum baru dan pengembangannya, sering kali mereka menghadapi tantangan dan kesulitan di lapangan. Pentingnya peran dan tanggung jawab pengawas terlihat dari kemampuannya untuk memberikan masukan, saran, serta meningkatkan motivasi dan semangat para guru agar tetap termotivasi dalam menerapkan gagasan, pengetahuan, dan keterampilan mereka di kelas, termasuk dalam pengembangan kurikulum di sekolah.</w:t>
      </w:r>
    </w:p>
    <w:p w14:paraId="5351DDC8" w14:textId="29926AC1" w:rsidR="00FC09B5" w:rsidRDefault="00063FF3" w:rsidP="00FC09B5">
      <w:pPr>
        <w:pStyle w:val="BodyText"/>
        <w:spacing w:line="25" w:lineRule="atLeast"/>
        <w:ind w:right="3" w:firstLine="720"/>
        <w:jc w:val="both"/>
        <w:rPr>
          <w:noProof/>
          <w:lang w:val="id-ID"/>
        </w:rPr>
      </w:pPr>
      <w:r>
        <w:rPr>
          <w:noProof/>
          <w:lang w:val="id-ID"/>
        </w:rPr>
        <w:t>Pengawas b</w:t>
      </w:r>
      <w:r w:rsidR="001A5A7F" w:rsidRPr="00376A6E">
        <w:rPr>
          <w:noProof/>
          <w:lang w:val="id-ID"/>
        </w:rPr>
        <w:t>erperan sebagai mitra yang penting bagi kepala madrasah dan guru. Mereka bersama-sama mencari solusi atas tantangan pengajaran di sekolah dan di kelas, dengan tujuan meningkatkan kinerja dan profesionalitas guru-guru dalam perencanaan, pelaksanaan, evaluasi proses pembelajaran, serta hasil yang dicapai.</w:t>
      </w:r>
      <w:r w:rsidR="00FC09B5">
        <w:rPr>
          <w:noProof/>
          <w:lang w:val="id-ID"/>
        </w:rPr>
        <w:t xml:space="preserve"> </w:t>
      </w:r>
      <w:r w:rsidR="001A5A7F" w:rsidRPr="00376A6E">
        <w:rPr>
          <w:noProof/>
          <w:lang w:val="id-ID"/>
        </w:rPr>
        <w:t xml:space="preserve">Hasil wawancara dengan pengawas sekolah mengenai fungsi supervisi akademik terhadap kepemimpinan Kepala Madrasah menunjukkan bahwa Abdur Rahman menyatakan pelaksanaan supervisi pendidikan terhadap guru memberikan dampak positif. Hal ini terlihat dari peningkatan dalam administrasi pembelajaran dan pengelolaan proses pembelajaran, yang pada akhirnya akan meningkatkan kinerja kepemimpinan kepala madrasah. </w:t>
      </w:r>
      <w:r w:rsidR="00376A6E" w:rsidRPr="00376A6E">
        <w:rPr>
          <w:noProof/>
          <w:lang w:val="id-ID"/>
        </w:rPr>
        <w:t>Pengawas</w:t>
      </w:r>
      <w:r w:rsidR="001A5A7F" w:rsidRPr="00376A6E">
        <w:rPr>
          <w:noProof/>
          <w:lang w:val="id-ID"/>
        </w:rPr>
        <w:t xml:space="preserve"> selalu mengujungi seluruh madrasah binaan secara berkala untuk memantau persiapan penerimaan peserta didik baru, menyampaikan program supervisi, mendiskusikan jadwal dan teknik supervisi,</w:t>
      </w:r>
      <w:r w:rsidR="00FC09B5">
        <w:rPr>
          <w:noProof/>
          <w:lang w:val="id-ID"/>
        </w:rPr>
        <w:t xml:space="preserve"> </w:t>
      </w:r>
      <w:r w:rsidR="001A5A7F" w:rsidRPr="00376A6E">
        <w:rPr>
          <w:noProof/>
          <w:lang w:val="id-ID"/>
        </w:rPr>
        <w:t xml:space="preserve">menyelesaikan permasalahan yang terjadi di madrasah secara bersama-sama, serta memberi masukan kepada warga sekolah agar selalu menjaga keharmonisan dalam lingkungan pekerjaan baik dengan atasan, kolega, dan peserta didik. </w:t>
      </w:r>
      <w:r w:rsidR="00A210DB">
        <w:rPr>
          <w:noProof/>
          <w:lang w:val="id-ID"/>
        </w:rPr>
        <w:t xml:space="preserve"> </w:t>
      </w:r>
    </w:p>
    <w:p w14:paraId="5E09182E" w14:textId="302D4236" w:rsidR="001A5A7F" w:rsidRDefault="00A210DB" w:rsidP="00FC09B5">
      <w:pPr>
        <w:pStyle w:val="BodyText"/>
        <w:spacing w:before="120" w:line="25" w:lineRule="atLeast"/>
        <w:ind w:right="3" w:firstLine="720"/>
        <w:jc w:val="both"/>
        <w:rPr>
          <w:noProof/>
          <w:lang w:val="id-ID"/>
        </w:rPr>
      </w:pPr>
      <w:r>
        <w:rPr>
          <w:noProof/>
          <w:lang w:val="id-ID"/>
        </w:rPr>
        <w:t xml:space="preserve">Beberapa temuan yang menunjukkan fungsi supervisi </w:t>
      </w:r>
      <w:r w:rsidRPr="00A210DB">
        <w:rPr>
          <w:noProof/>
          <w:lang w:val="id-ID"/>
        </w:rPr>
        <w:t>akademik pengawas sekolah terhadap kepemimpinan Kepala Madrasah di MIN 1 Aceh Timur</w:t>
      </w:r>
      <w:r>
        <w:rPr>
          <w:noProof/>
          <w:lang w:val="id-ID"/>
        </w:rPr>
        <w:t xml:space="preserve"> di antaranya adalah:</w:t>
      </w:r>
    </w:p>
    <w:p w14:paraId="1DF1804B" w14:textId="1309A776" w:rsidR="001A5A7F" w:rsidRPr="00A210DB" w:rsidRDefault="001A5A7F" w:rsidP="00FC09B5">
      <w:pPr>
        <w:pStyle w:val="BodyText"/>
        <w:numPr>
          <w:ilvl w:val="0"/>
          <w:numId w:val="10"/>
        </w:numPr>
        <w:spacing w:before="120" w:line="25" w:lineRule="atLeast"/>
        <w:ind w:right="3"/>
        <w:jc w:val="both"/>
        <w:rPr>
          <w:b/>
          <w:bCs/>
          <w:noProof/>
          <w:lang w:val="id-ID"/>
        </w:rPr>
      </w:pPr>
      <w:bookmarkStart w:id="0" w:name="_Hlk170816847"/>
      <w:r w:rsidRPr="00A210DB">
        <w:rPr>
          <w:b/>
          <w:bCs/>
          <w:noProof/>
          <w:lang w:val="id-ID"/>
        </w:rPr>
        <w:t>Penguatan Perencanaan Pembelajaran</w:t>
      </w:r>
    </w:p>
    <w:bookmarkEnd w:id="0"/>
    <w:p w14:paraId="56ADD44C" w14:textId="77777777" w:rsidR="00A210DB" w:rsidRDefault="001A5A7F" w:rsidP="00FC09B5">
      <w:pPr>
        <w:pStyle w:val="BodyText"/>
        <w:spacing w:before="120" w:line="25" w:lineRule="atLeast"/>
        <w:ind w:right="3" w:firstLine="720"/>
        <w:jc w:val="both"/>
        <w:rPr>
          <w:noProof/>
          <w:lang w:val="id-ID"/>
        </w:rPr>
      </w:pPr>
      <w:r w:rsidRPr="00376A6E">
        <w:rPr>
          <w:noProof/>
          <w:lang w:val="id-ID"/>
        </w:rPr>
        <w:t>Untuk memastikan kualitas pembelajaran agar berjalan sesuai dengan kurikulum yang telah disusun, pengawas selalu memantau perencanaan, proses, dan hasil dari proses pembelajaran.</w:t>
      </w:r>
    </w:p>
    <w:p w14:paraId="0F7A6EB8" w14:textId="0B5B6293" w:rsidR="001A5A7F" w:rsidRDefault="00A210DB" w:rsidP="00F26375">
      <w:pPr>
        <w:pStyle w:val="BodyText"/>
        <w:spacing w:line="25" w:lineRule="atLeast"/>
        <w:ind w:right="3" w:firstLine="720"/>
        <w:jc w:val="both"/>
        <w:rPr>
          <w:noProof/>
          <w:lang w:val="id-ID"/>
        </w:rPr>
      </w:pPr>
      <w:r w:rsidRPr="00A210DB">
        <w:rPr>
          <w:noProof/>
          <w:lang w:val="id-ID"/>
        </w:rPr>
        <w:t>Pengawas</w:t>
      </w:r>
      <w:r w:rsidR="001A5A7F" w:rsidRPr="00A210DB">
        <w:rPr>
          <w:noProof/>
          <w:lang w:val="id-ID"/>
        </w:rPr>
        <w:t xml:space="preserve"> mengumpulkan dan mengolah/menganalisis  data sumber daya </w:t>
      </w:r>
      <w:r w:rsidR="001A5A7F" w:rsidRPr="00A210DB">
        <w:rPr>
          <w:noProof/>
          <w:lang w:val="id-ID"/>
        </w:rPr>
        <w:lastRenderedPageBreak/>
        <w:t>pendidikan, proses pembelajaran dan bimbingan peserta didik karena itu mempengaruhi kualitas proses dan hasil pembelajaran dan menentukan pembinaan yang tepat terhadap kekurangan yang kita peroleh berdasarkan hasil analisis, seperti pembinaan administrasi kepala madrasah, pembinaan dan pemberian contoh terhadap guru tentang pelaksanaan pembelajaran dan bimbingan  belajar melalui kujungan kelas. Untuk penilaian hasil belajar peserta didik dan bimbingan belajar dilakukan oleh guru, kami hanya memantau pelaksanaan ujian, membina dan menilai kemampuan guru dalam menyusun soal serta melakukan penilaian</w:t>
      </w:r>
      <w:r>
        <w:rPr>
          <w:i/>
          <w:iCs/>
          <w:noProof/>
          <w:lang w:val="id-ID"/>
        </w:rPr>
        <w:t>.</w:t>
      </w:r>
      <w:r>
        <w:rPr>
          <w:noProof/>
          <w:lang w:val="id-ID"/>
        </w:rPr>
        <w:t xml:space="preserve"> </w:t>
      </w:r>
      <w:r w:rsidR="001A5A7F" w:rsidRPr="00376A6E">
        <w:rPr>
          <w:noProof/>
          <w:lang w:val="id-ID"/>
        </w:rPr>
        <w:t xml:space="preserve">Berdasarkan observasi mengenai penguatan perencanaan pembelajaran </w:t>
      </w:r>
      <w:r w:rsidR="001C39E4">
        <w:rPr>
          <w:noProof/>
          <w:lang w:val="id-ID"/>
        </w:rPr>
        <w:t>kepala pengawas, kepala sekolah dan guru</w:t>
      </w:r>
      <w:r w:rsidR="001A5A7F" w:rsidRPr="00376A6E">
        <w:rPr>
          <w:noProof/>
          <w:lang w:val="id-ID"/>
        </w:rPr>
        <w:t xml:space="preserve"> menemukan pengawas bersama kepala madrasah secar bersama-sama melakukan penguatan terhadap penyusunan perangkat pembelajaran guru. Penguatan berupa bimbingan tehnis penyusunan perangkat ajar yang sebelumnya mengacu kepada kurikulum 2013 beralih ke kujrikulum merdeka.</w:t>
      </w:r>
    </w:p>
    <w:p w14:paraId="18C9935E" w14:textId="7D6145CC" w:rsidR="001C39E4" w:rsidRPr="00376A6E" w:rsidRDefault="001C39E4" w:rsidP="00F26375">
      <w:pPr>
        <w:pStyle w:val="BodyText"/>
        <w:spacing w:line="25" w:lineRule="atLeast"/>
        <w:ind w:right="3" w:firstLine="720"/>
        <w:jc w:val="both"/>
        <w:rPr>
          <w:noProof/>
          <w:lang w:val="id-ID"/>
        </w:rPr>
      </w:pPr>
      <w:r w:rsidRPr="00376A6E">
        <w:rPr>
          <w:noProof/>
          <w:lang w:val="id-ID"/>
        </w:rPr>
        <w:t>Kerjasama yang erat antara pengawas dan Kepala Madrasah dalam perencanaan pembelajaran menunjukkan komunikasi yang baik dan saling mendukung.</w:t>
      </w:r>
      <w:r w:rsidR="00063FF3" w:rsidRPr="00F26375">
        <w:rPr>
          <w:rStyle w:val="FootnoteReference"/>
        </w:rPr>
        <w:footnoteReference w:id="22"/>
      </w:r>
      <w:r w:rsidR="00063FF3">
        <w:rPr>
          <w:noProof/>
          <w:lang w:val="id-ID"/>
        </w:rPr>
        <w:t xml:space="preserve"> </w:t>
      </w:r>
      <w:r w:rsidRPr="00376A6E">
        <w:rPr>
          <w:noProof/>
          <w:lang w:val="id-ID"/>
        </w:rPr>
        <w:t>Kepala Madrasah menyambut baik kehadiran pengawas dan berkolaborasi dalam menetapkan tujuan supervisi. Kolaborasi ini menciptakan harmoni di lingkungan sekolah, meningkatkan kenyamanan bagi semua anggota sekolah.</w:t>
      </w:r>
      <w:r w:rsidR="00EF2664" w:rsidRPr="00F26375">
        <w:rPr>
          <w:rStyle w:val="FootnoteReference"/>
        </w:rPr>
        <w:footnoteReference w:id="23"/>
      </w:r>
      <w:r w:rsidRPr="00376A6E">
        <w:rPr>
          <w:noProof/>
          <w:lang w:val="id-ID"/>
        </w:rPr>
        <w:t xml:space="preserve"> Penguatan perencanaan pembelajaran ini terlihat ketika pengawas memberikan bimbingan untuk memperbaiki perangkat pembelajaran yang kurang memadai. Setelah bimbingan dari pengawas, Kepala Madrasah melakukan tindak lanjut penuh terhadap saran-saran perbaikan yang diberikan</w:t>
      </w:r>
      <w:r w:rsidR="00F87FAA">
        <w:rPr>
          <w:noProof/>
          <w:lang w:val="id-ID"/>
        </w:rPr>
        <w:t>.</w:t>
      </w:r>
      <w:r w:rsidR="00F87FAA" w:rsidRPr="00F26375">
        <w:rPr>
          <w:rStyle w:val="FootnoteReference"/>
        </w:rPr>
        <w:footnoteReference w:id="24"/>
      </w:r>
    </w:p>
    <w:p w14:paraId="66F630C7" w14:textId="36B4066F" w:rsidR="001A5A7F" w:rsidRPr="001C39E4" w:rsidRDefault="001A5A7F" w:rsidP="00EF2664">
      <w:pPr>
        <w:pStyle w:val="BodyText"/>
        <w:numPr>
          <w:ilvl w:val="0"/>
          <w:numId w:val="10"/>
        </w:numPr>
        <w:spacing w:before="120" w:line="25" w:lineRule="atLeast"/>
        <w:ind w:right="3"/>
        <w:jc w:val="both"/>
        <w:rPr>
          <w:b/>
          <w:bCs/>
          <w:noProof/>
          <w:lang w:val="id-ID"/>
        </w:rPr>
      </w:pPr>
      <w:bookmarkStart w:id="1" w:name="_Hlk170816857"/>
      <w:r w:rsidRPr="001C39E4">
        <w:rPr>
          <w:b/>
          <w:bCs/>
          <w:noProof/>
          <w:lang w:val="id-ID"/>
        </w:rPr>
        <w:t>Penguatan Penyajian Materi</w:t>
      </w:r>
    </w:p>
    <w:bookmarkEnd w:id="1"/>
    <w:p w14:paraId="5B75A87A" w14:textId="77777777" w:rsidR="001C39E4" w:rsidRDefault="001A5A7F" w:rsidP="00EF2664">
      <w:pPr>
        <w:pStyle w:val="BodyText"/>
        <w:spacing w:before="120" w:line="25" w:lineRule="atLeast"/>
        <w:ind w:right="3" w:firstLine="567"/>
        <w:jc w:val="both"/>
        <w:rPr>
          <w:noProof/>
          <w:color w:val="000000"/>
          <w:lang w:val="id-ID" w:eastAsia="en-ID"/>
        </w:rPr>
      </w:pPr>
      <w:r w:rsidRPr="00376A6E">
        <w:rPr>
          <w:noProof/>
          <w:color w:val="000000"/>
          <w:lang w:val="id-ID" w:eastAsia="en-ID"/>
        </w:rPr>
        <w:t>Berdasarkan hasil supervisi yang diperoleh, maka peneliti juga</w:t>
      </w:r>
      <w:r w:rsidRPr="00376A6E">
        <w:rPr>
          <w:noProof/>
          <w:color w:val="000000"/>
          <w:lang w:val="id-ID" w:eastAsia="en-ID"/>
        </w:rPr>
        <w:br/>
        <w:t>melakukan wawancara terkait penyajian materi, sebagaimana yang dijelaskan oleh Bapak Abdur Rahman</w:t>
      </w:r>
      <w:r w:rsidR="001C39E4">
        <w:rPr>
          <w:noProof/>
          <w:color w:val="000000"/>
          <w:lang w:val="id-ID" w:eastAsia="en-ID"/>
        </w:rPr>
        <w:t xml:space="preserve"> selaku pengawas menjelaskan bahwa </w:t>
      </w:r>
      <w:r w:rsidRPr="001C39E4">
        <w:rPr>
          <w:noProof/>
          <w:color w:val="000000"/>
          <w:lang w:val="id-ID" w:eastAsia="en-ID"/>
        </w:rPr>
        <w:t>Sebenarnya, kalau kita bicara tentang fungsi supervisi</w:t>
      </w:r>
      <w:r w:rsidR="001C39E4" w:rsidRPr="001C39E4">
        <w:rPr>
          <w:noProof/>
          <w:color w:val="000000"/>
          <w:lang w:val="id-ID" w:eastAsia="en-ID"/>
        </w:rPr>
        <w:t xml:space="preserve"> </w:t>
      </w:r>
      <w:r w:rsidRPr="001C39E4">
        <w:rPr>
          <w:noProof/>
          <w:color w:val="000000"/>
          <w:lang w:val="id-ID" w:eastAsia="en-ID"/>
        </w:rPr>
        <w:t>pembelajaran di madrasah, maka ada beberapa hal yang perlu</w:t>
      </w:r>
      <w:r w:rsidRPr="001C39E4">
        <w:rPr>
          <w:noProof/>
          <w:color w:val="000000"/>
          <w:lang w:val="id-ID" w:eastAsia="en-ID"/>
        </w:rPr>
        <w:br/>
        <w:t xml:space="preserve">dipersiapkan oleh seorang guru baik secara individu maupun kelompok. Secara individu, yang paling utama adalah penguatan materi. </w:t>
      </w:r>
    </w:p>
    <w:p w14:paraId="60B5F6D7" w14:textId="034279F7" w:rsidR="001C39E4" w:rsidRDefault="001A5A7F" w:rsidP="00EF2664">
      <w:pPr>
        <w:pStyle w:val="BodyText"/>
        <w:spacing w:line="25" w:lineRule="atLeast"/>
        <w:ind w:right="3" w:firstLine="567"/>
        <w:jc w:val="both"/>
        <w:rPr>
          <w:noProof/>
          <w:lang w:val="id-ID"/>
        </w:rPr>
      </w:pPr>
      <w:r w:rsidRPr="001C39E4">
        <w:rPr>
          <w:noProof/>
          <w:color w:val="000000"/>
          <w:lang w:val="id-ID" w:eastAsia="en-ID"/>
        </w:rPr>
        <w:t>Sebagian dari guru-guru berdasarkan pengalaman yang saya dapatkan, penguasaan materi masih perlu ditingkatkan. Jika penguasaan materi sudah mantap, insya Allah yang lainnya sebagai pelengkap saja. Misalnya., metode atau media adalah pendukung. Jika penguasaan materi sudah bagus, guru bisa memilih metode atau strategi yang sesuai dengan kondisi siswa kemudian media yang diperlukan bisa diupayakan</w:t>
      </w:r>
      <w:r w:rsidR="001C39E4">
        <w:rPr>
          <w:i/>
          <w:iCs/>
          <w:noProof/>
          <w:color w:val="000000"/>
          <w:lang w:val="id-ID" w:eastAsia="en-ID"/>
        </w:rPr>
        <w:t xml:space="preserve">. </w:t>
      </w:r>
      <w:r w:rsidRPr="00376A6E">
        <w:rPr>
          <w:noProof/>
          <w:color w:val="000000"/>
          <w:lang w:val="id-ID" w:eastAsia="en-ID"/>
        </w:rPr>
        <w:t>Hal ini juga sesuai dengan hasil pengamatan kami, kami menemukan dewan guru di MIN 1 Idi mempergunakan waktunya di sela-sela jam mengajar untuk mempelajari kembali materi- materi yang akan diajarkan kepada siswa. Penguatan materi tersebut di lakukan dengan membaca kembali materi dan berdiskujsi dengan tgeman sejawat.</w:t>
      </w:r>
      <w:r w:rsidR="001C39E4">
        <w:rPr>
          <w:noProof/>
          <w:color w:val="000000"/>
          <w:lang w:val="id-ID" w:eastAsia="en-ID"/>
        </w:rPr>
        <w:t xml:space="preserve"> </w:t>
      </w:r>
      <w:r w:rsidR="001C39E4" w:rsidRPr="00376A6E">
        <w:rPr>
          <w:noProof/>
          <w:lang w:val="id-ID"/>
        </w:rPr>
        <w:t>Dalam konteks penyajian materi, pengawas juga menemukan kekurangan pada guru dalam menjelaskan tujuan pembelajaran. Pengawas memberikan pembinaan kepada guru yang bersangkutan, dengan kepala madrasah turut terlibat dalam proses pembinaan tersebut</w:t>
      </w:r>
      <w:r w:rsidR="00703B29">
        <w:rPr>
          <w:noProof/>
          <w:lang w:val="id-ID"/>
        </w:rPr>
        <w:t>.</w:t>
      </w:r>
      <w:r w:rsidR="00703B29">
        <w:rPr>
          <w:rStyle w:val="FootnoteReference"/>
          <w:noProof/>
          <w:lang w:val="id-ID"/>
        </w:rPr>
        <w:footnoteReference w:id="25"/>
      </w:r>
    </w:p>
    <w:p w14:paraId="3B3C5D00" w14:textId="77777777" w:rsidR="00703B29" w:rsidRPr="001C39E4" w:rsidRDefault="00703B29" w:rsidP="00EF2664">
      <w:pPr>
        <w:pStyle w:val="BodyText"/>
        <w:spacing w:line="25" w:lineRule="atLeast"/>
        <w:ind w:right="3" w:firstLine="567"/>
        <w:jc w:val="both"/>
        <w:rPr>
          <w:noProof/>
          <w:color w:val="000000"/>
          <w:lang w:val="id-ID" w:eastAsia="en-ID"/>
        </w:rPr>
      </w:pPr>
    </w:p>
    <w:p w14:paraId="47D5C554" w14:textId="4B8F78A6" w:rsidR="001A5A7F" w:rsidRPr="001C39E4" w:rsidRDefault="001A5A7F" w:rsidP="00FC09B5">
      <w:pPr>
        <w:pStyle w:val="BodyText"/>
        <w:numPr>
          <w:ilvl w:val="0"/>
          <w:numId w:val="10"/>
        </w:numPr>
        <w:spacing w:before="120" w:line="25" w:lineRule="atLeast"/>
        <w:ind w:right="3"/>
        <w:jc w:val="both"/>
        <w:rPr>
          <w:b/>
          <w:bCs/>
          <w:noProof/>
          <w:color w:val="000000"/>
          <w:lang w:val="id-ID" w:eastAsia="en-ID"/>
        </w:rPr>
      </w:pPr>
      <w:bookmarkStart w:id="2" w:name="_Hlk170816866"/>
      <w:r w:rsidRPr="001C39E4">
        <w:rPr>
          <w:b/>
          <w:bCs/>
          <w:noProof/>
          <w:color w:val="000000"/>
          <w:lang w:val="id-ID" w:eastAsia="en-ID"/>
        </w:rPr>
        <w:lastRenderedPageBreak/>
        <w:t>Penguatan Evaluasi Pembelajaran</w:t>
      </w:r>
    </w:p>
    <w:bookmarkEnd w:id="2"/>
    <w:p w14:paraId="6C5267F9" w14:textId="038A007A" w:rsidR="001A5A7F" w:rsidRPr="001C39E4" w:rsidRDefault="001A5A7F" w:rsidP="00FC09B5">
      <w:pPr>
        <w:pStyle w:val="BodyText"/>
        <w:spacing w:before="120" w:line="25" w:lineRule="atLeast"/>
        <w:ind w:right="3" w:firstLine="720"/>
        <w:jc w:val="both"/>
        <w:rPr>
          <w:noProof/>
          <w:color w:val="000000"/>
          <w:lang w:val="id-ID"/>
        </w:rPr>
      </w:pPr>
      <w:r w:rsidRPr="00376A6E">
        <w:rPr>
          <w:noProof/>
          <w:color w:val="000000"/>
          <w:lang w:val="id-ID"/>
        </w:rPr>
        <w:t>Pada tahap evaluasi ini, Bapak Abdur Rahman menyampaikan bahwa guru-guru menerima masukan dan arahan mengenai perangkat yang telah mereka buat, termasuk sistem pembelajaran yang mencakup teknik dan metode yang digunakan selama proses belajar mengajar</w:t>
      </w:r>
      <w:r w:rsidR="001C39E4">
        <w:rPr>
          <w:noProof/>
          <w:color w:val="000000"/>
          <w:lang w:val="id-ID"/>
        </w:rPr>
        <w:t xml:space="preserve">. </w:t>
      </w:r>
      <w:r w:rsidRPr="001C39E4">
        <w:rPr>
          <w:noProof/>
          <w:color w:val="000000"/>
          <w:lang w:val="id-ID"/>
        </w:rPr>
        <w:t>Pengawas melakukan evaluasi pembelajaran dengan memberikan penilaian kepada guru yang disupervisi mengenai pelaksanaan proses pembelajaran. Dalam formulir penilaian kegiatan, pengawas memberikan kritik, saran, atau masukan kepada guru terkait kegiatan pembelajaran. Diharapkan masukan dari pengawas ini membantu guru untuk introspeksi dan meningkatkan kemampuan serta profesionalisme mereka sebagai pendidik</w:t>
      </w:r>
      <w:r w:rsidRPr="00376A6E">
        <w:rPr>
          <w:i/>
          <w:iCs/>
          <w:noProof/>
          <w:color w:val="000000"/>
          <w:lang w:val="id-ID"/>
        </w:rPr>
        <w:t>.</w:t>
      </w:r>
    </w:p>
    <w:p w14:paraId="2CFD3752" w14:textId="77777777" w:rsidR="001A5A7F" w:rsidRPr="00376A6E" w:rsidRDefault="001A5A7F" w:rsidP="00FC09B5">
      <w:pPr>
        <w:pStyle w:val="BodyText"/>
        <w:spacing w:line="25" w:lineRule="atLeast"/>
        <w:ind w:right="3" w:firstLine="720"/>
        <w:jc w:val="both"/>
        <w:rPr>
          <w:noProof/>
          <w:color w:val="000000"/>
          <w:lang w:val="id-ID" w:eastAsia="en-ID"/>
        </w:rPr>
      </w:pPr>
      <w:r w:rsidRPr="00376A6E">
        <w:rPr>
          <w:noProof/>
          <w:color w:val="000000"/>
          <w:lang w:val="id-ID" w:eastAsia="en-ID"/>
        </w:rPr>
        <w:t>Selain itu, perlu memperhatikan kondisi siswa. Terkadang dalam pengelolaan kelas, guru kurang memperhatikan siswa secara seksama karena setiap siswa memiliki kebutuhan yang berbeda dan harus diberikan perlakuan yang adil. Kita tidak bisa menggeneralisir perlakuan terhadap siswa karena kemampuan mereka bervariasi, pola pikir mereka berbeda, dan latar belakang mereka beragam. Oleh karena itu, diperlukan strategi yang sesuai dalam memberikan pelayanan pendidikan.</w:t>
      </w:r>
    </w:p>
    <w:p w14:paraId="7D7290E8" w14:textId="77777777" w:rsidR="001C39E4" w:rsidRDefault="001A5A7F" w:rsidP="00FC09B5">
      <w:pPr>
        <w:pStyle w:val="BodyText"/>
        <w:spacing w:line="25" w:lineRule="atLeast"/>
        <w:ind w:right="3" w:firstLine="720"/>
        <w:jc w:val="both"/>
        <w:rPr>
          <w:i/>
          <w:iCs/>
          <w:noProof/>
          <w:lang w:val="id-ID"/>
        </w:rPr>
      </w:pPr>
      <w:r w:rsidRPr="00376A6E">
        <w:rPr>
          <w:noProof/>
          <w:color w:val="000000"/>
          <w:lang w:val="id-ID" w:eastAsia="en-ID"/>
        </w:rPr>
        <w:t xml:space="preserve">Evaluasi diperlukan untuk mengambil keputusan atau langkah lanjutan dari program supervisi yang telah dilaksanakan. </w:t>
      </w:r>
      <w:r w:rsidRPr="001C39E4">
        <w:rPr>
          <w:noProof/>
          <w:lang w:val="id-ID"/>
        </w:rPr>
        <w:t>Mengenai evaluasi terhadap program supervisi selalu kami laksanakan setiap akhir semester. Evaluasi ini berfungsi untuk mengetahui program supervisi yang kami laksanakan apakah sudah efektif dan efisien serta memutuskan tindak lanjut yang tepat terhadap permasalah yang terjadi</w:t>
      </w:r>
      <w:r w:rsidR="001C39E4">
        <w:rPr>
          <w:i/>
          <w:iCs/>
          <w:noProof/>
          <w:lang w:val="id-ID"/>
        </w:rPr>
        <w:t xml:space="preserve">. </w:t>
      </w:r>
      <w:r w:rsidRPr="00376A6E">
        <w:rPr>
          <w:noProof/>
          <w:lang w:val="id-ID"/>
        </w:rPr>
        <w:t>Hal senada juga disampaikan oleh Kepala MIN 1 Aceh Timur</w:t>
      </w:r>
      <w:r w:rsidR="001C39E4">
        <w:rPr>
          <w:noProof/>
          <w:lang w:val="id-ID"/>
        </w:rPr>
        <w:t xml:space="preserve">. </w:t>
      </w:r>
      <w:r w:rsidR="001C39E4" w:rsidRPr="001C39E4">
        <w:rPr>
          <w:noProof/>
          <w:lang w:val="id-ID"/>
        </w:rPr>
        <w:t>Pengawas</w:t>
      </w:r>
      <w:r w:rsidRPr="001C39E4">
        <w:rPr>
          <w:noProof/>
          <w:lang w:val="id-ID"/>
        </w:rPr>
        <w:t xml:space="preserve"> juga melakukan evalusi terhadap supervisi yang kami laksanakan terhadap proses pembelajaran yang dilakukan oleh guru di sekolah, dari hasil evaluasi tersebut kami menemukan secara garis besar proses pembelajaran sudah berjalan sebagaimana mestinya. Namun ada beberapa temuan kekurangan selama supervisi. Terhadap kekurangan tersebut kami bersama dengan pengawas madrasah melakukan p;embinaan</w:t>
      </w:r>
      <w:r w:rsidRPr="00376A6E">
        <w:rPr>
          <w:i/>
          <w:iCs/>
          <w:noProof/>
          <w:lang w:val="id-ID"/>
        </w:rPr>
        <w:t>.</w:t>
      </w:r>
    </w:p>
    <w:p w14:paraId="319CBE57" w14:textId="618C268A" w:rsidR="001A5A7F" w:rsidRPr="001C39E4" w:rsidRDefault="001A5A7F" w:rsidP="00FC09B5">
      <w:pPr>
        <w:pStyle w:val="BodyText"/>
        <w:spacing w:before="120" w:line="25" w:lineRule="atLeast"/>
        <w:ind w:right="3" w:firstLine="720"/>
        <w:jc w:val="both"/>
        <w:rPr>
          <w:i/>
          <w:iCs/>
          <w:noProof/>
          <w:lang w:val="id-ID"/>
        </w:rPr>
      </w:pPr>
      <w:r w:rsidRPr="00376A6E">
        <w:rPr>
          <w:noProof/>
          <w:lang w:val="id-ID"/>
        </w:rPr>
        <w:t>Observasi yang peneliti lakukan menunjukkan guru juga melakukan evaluasi dalam setiap proses pembelajaran. Evaluasi yang dilakukan guru berupa asesmen diagnostik, asesmen proses pembelajaran dan assesmen hasil belajar siswa</w:t>
      </w:r>
      <w:r w:rsidR="001C39E4">
        <w:rPr>
          <w:noProof/>
          <w:lang w:val="id-ID"/>
        </w:rPr>
        <w:t xml:space="preserve">. </w:t>
      </w:r>
      <w:r w:rsidR="001C39E4" w:rsidRPr="00376A6E">
        <w:rPr>
          <w:noProof/>
          <w:color w:val="222222"/>
          <w:shd w:val="clear" w:color="auto" w:fill="FFFFFF"/>
          <w:lang w:val="id-ID"/>
        </w:rPr>
        <w:t>Evaluasi pembelajaran adalah aktivitas yang sangat penting bagi setiap pendidik selama dan setelah proses pembelajaran untuk mengukur kemajuan belajar siswa dari waktu ke waktu serta mengevaluasi hasil belajar yang dicapai. Evaluasi yang efektif harus mengikuti prinsip-prinsip evaluasi yang telah ditetapkan. Dalam konteks yang lebih spesifik terkait dengan kurikulum merdeka, pengawas pendidikan menemukan bahwa beberapa guru mengalami kesulitan dalam menilai Proyek Penguatan Profil Pelajar Pancasila (P5). Untuk mengatasi permasalahan ini, pengawas menyelenggarakan kegiatan Kelompok Kerja Guru (KKG) yang melibatkan narasumber kompeten dalam materi evaluasi pembelajaran kurikulum merdeka. Langkah ini dilanjutkan dengan pembinaan yang berkelanjutan dari pengawas dan kepala sekolah terhadap guru-guru agar mampu melakukan evaluasi pembelajaran secara efektif</w:t>
      </w:r>
      <w:r w:rsidR="001C39E4">
        <w:rPr>
          <w:noProof/>
          <w:color w:val="222222"/>
          <w:shd w:val="clear" w:color="auto" w:fill="FFFFFF"/>
          <w:lang w:val="id-ID"/>
        </w:rPr>
        <w:t>.</w:t>
      </w:r>
    </w:p>
    <w:p w14:paraId="653EE59F" w14:textId="38D000F5" w:rsidR="001A5A7F" w:rsidRPr="001C39E4" w:rsidRDefault="001A5A7F" w:rsidP="00FC09B5">
      <w:pPr>
        <w:pStyle w:val="BodyText"/>
        <w:numPr>
          <w:ilvl w:val="0"/>
          <w:numId w:val="10"/>
        </w:numPr>
        <w:spacing w:before="120" w:line="25" w:lineRule="atLeast"/>
        <w:ind w:right="3"/>
        <w:jc w:val="both"/>
        <w:rPr>
          <w:b/>
          <w:bCs/>
          <w:noProof/>
          <w:lang w:val="id-ID"/>
        </w:rPr>
      </w:pPr>
      <w:bookmarkStart w:id="3" w:name="_Hlk170816875"/>
      <w:r w:rsidRPr="001C39E4">
        <w:rPr>
          <w:b/>
          <w:bCs/>
          <w:noProof/>
          <w:lang w:val="id-ID"/>
        </w:rPr>
        <w:t>Penguatan Pengelolaan Kelas</w:t>
      </w:r>
    </w:p>
    <w:bookmarkEnd w:id="3"/>
    <w:p w14:paraId="70600FDA" w14:textId="77777777" w:rsidR="001042F5" w:rsidRDefault="001A5A7F" w:rsidP="00FC09B5">
      <w:pPr>
        <w:pStyle w:val="BodyText"/>
        <w:spacing w:before="120" w:line="25" w:lineRule="atLeast"/>
        <w:ind w:right="3" w:firstLine="720"/>
        <w:jc w:val="both"/>
        <w:rPr>
          <w:noProof/>
          <w:color w:val="000000"/>
          <w:lang w:val="id-ID"/>
        </w:rPr>
      </w:pPr>
      <w:r w:rsidRPr="00376A6E">
        <w:rPr>
          <w:rStyle w:val="fontstyle01"/>
          <w:noProof/>
          <w:lang w:val="id-ID"/>
        </w:rPr>
        <w:t>Peneliti juga</w:t>
      </w:r>
      <w:r w:rsidRPr="00376A6E">
        <w:rPr>
          <w:noProof/>
          <w:lang w:val="id-ID"/>
        </w:rPr>
        <w:t xml:space="preserve"> </w:t>
      </w:r>
      <w:r w:rsidRPr="00376A6E">
        <w:rPr>
          <w:rStyle w:val="fontstyle01"/>
          <w:noProof/>
          <w:lang w:val="id-ID"/>
        </w:rPr>
        <w:t>melakukan wawancara terkait dengan pengawas terhadap pengelolaan</w:t>
      </w:r>
      <w:r w:rsidRPr="00376A6E">
        <w:rPr>
          <w:noProof/>
          <w:lang w:val="id-ID"/>
        </w:rPr>
        <w:t xml:space="preserve"> kelas dalam proses </w:t>
      </w:r>
      <w:r w:rsidRPr="00376A6E">
        <w:rPr>
          <w:rStyle w:val="fontstyle01"/>
          <w:noProof/>
          <w:lang w:val="id-ID"/>
        </w:rPr>
        <w:t>pembelajaran di MIN 1 Aceh Timur, sebagaimana yang dijelaskan</w:t>
      </w:r>
      <w:r w:rsidR="001C39E4">
        <w:rPr>
          <w:noProof/>
          <w:color w:val="000000"/>
          <w:lang w:val="id-ID"/>
        </w:rPr>
        <w:t>.</w:t>
      </w:r>
      <w:r w:rsidR="001C39E4">
        <w:rPr>
          <w:rStyle w:val="fontstyle01"/>
          <w:noProof/>
          <w:lang w:val="id-ID"/>
        </w:rPr>
        <w:t xml:space="preserve"> </w:t>
      </w:r>
      <w:r w:rsidRPr="001C39E4">
        <w:rPr>
          <w:rStyle w:val="fontstyle01"/>
          <w:noProof/>
          <w:lang w:val="id-ID"/>
        </w:rPr>
        <w:t>Kondisi siswa juga perlu diperhatikan. Kadang-kadang dalam pengelolaan kelas, guru kurang memperhatikan siswa</w:t>
      </w:r>
      <w:r w:rsidR="001C39E4" w:rsidRPr="001C39E4">
        <w:rPr>
          <w:rStyle w:val="fontstyle01"/>
          <w:noProof/>
          <w:lang w:val="id-ID"/>
        </w:rPr>
        <w:t xml:space="preserve"> </w:t>
      </w:r>
      <w:r w:rsidRPr="001C39E4">
        <w:rPr>
          <w:rStyle w:val="fontstyle01"/>
          <w:noProof/>
          <w:lang w:val="id-ID"/>
        </w:rPr>
        <w:t>secara cermat karena kondisi siswa berbeda-beda namun harus diberikan ruang</w:t>
      </w:r>
      <w:r w:rsidRPr="001C39E4">
        <w:rPr>
          <w:noProof/>
          <w:color w:val="000000"/>
          <w:lang w:val="id-ID"/>
        </w:rPr>
        <w:t xml:space="preserve"> </w:t>
      </w:r>
      <w:r w:rsidRPr="001C39E4">
        <w:rPr>
          <w:rStyle w:val="fontstyle01"/>
          <w:noProof/>
          <w:lang w:val="id-ID"/>
        </w:rPr>
        <w:t>dan perlakuan yang adil. Tidak bisa kita perlakukan siswa secara sama</w:t>
      </w:r>
      <w:r w:rsidRPr="001C39E4">
        <w:rPr>
          <w:noProof/>
          <w:color w:val="000000"/>
          <w:lang w:val="id-ID"/>
        </w:rPr>
        <w:t xml:space="preserve"> </w:t>
      </w:r>
      <w:r w:rsidRPr="001C39E4">
        <w:rPr>
          <w:rStyle w:val="fontstyle01"/>
          <w:noProof/>
          <w:lang w:val="id-ID"/>
        </w:rPr>
        <w:t>rata karena kemampuan mereka berbeda, daya nalarnya berbeda, latar</w:t>
      </w:r>
      <w:r w:rsidRPr="001C39E4">
        <w:rPr>
          <w:noProof/>
          <w:color w:val="000000"/>
          <w:lang w:val="id-ID"/>
        </w:rPr>
        <w:t xml:space="preserve"> </w:t>
      </w:r>
      <w:r w:rsidRPr="001C39E4">
        <w:rPr>
          <w:rStyle w:val="fontstyle01"/>
          <w:noProof/>
          <w:lang w:val="id-ID"/>
        </w:rPr>
        <w:t xml:space="preserve">belakang berbeda </w:t>
      </w:r>
      <w:r w:rsidRPr="001C39E4">
        <w:rPr>
          <w:rStyle w:val="fontstyle01"/>
          <w:noProof/>
          <w:lang w:val="id-ID"/>
        </w:rPr>
        <w:lastRenderedPageBreak/>
        <w:t>sehingga memerlukan strategi yang tepat dalam</w:t>
      </w:r>
      <w:r w:rsidRPr="001C39E4">
        <w:rPr>
          <w:noProof/>
          <w:color w:val="000000"/>
          <w:lang w:val="id-ID"/>
        </w:rPr>
        <w:t xml:space="preserve"> </w:t>
      </w:r>
      <w:r w:rsidRPr="001C39E4">
        <w:rPr>
          <w:rStyle w:val="fontstyle01"/>
          <w:noProof/>
          <w:lang w:val="id-ID"/>
        </w:rPr>
        <w:t>memberikan layanan</w:t>
      </w:r>
      <w:r w:rsidRPr="00376A6E">
        <w:rPr>
          <w:rStyle w:val="fontstyle01"/>
          <w:i/>
          <w:iCs/>
          <w:noProof/>
          <w:lang w:val="id-ID"/>
        </w:rPr>
        <w:t>.</w:t>
      </w:r>
      <w:r w:rsidR="001C39E4">
        <w:rPr>
          <w:rStyle w:val="fontstyle01"/>
          <w:i/>
          <w:iCs/>
          <w:noProof/>
          <w:lang w:val="id-ID"/>
        </w:rPr>
        <w:t xml:space="preserve"> </w:t>
      </w:r>
      <w:r w:rsidR="001C39E4" w:rsidRPr="00376A6E">
        <w:rPr>
          <w:noProof/>
          <w:color w:val="000000"/>
          <w:lang w:val="id-ID"/>
        </w:rPr>
        <w:t xml:space="preserve">Dalam manajemen kelas, pengawas menemukan bahwa guru kurang memperhatikan gaya belajar yang berbeda dari siswa. </w:t>
      </w:r>
    </w:p>
    <w:p w14:paraId="3499E8F5" w14:textId="2F2F5177" w:rsidR="001A5A7F" w:rsidRPr="001C39E4" w:rsidRDefault="001C39E4" w:rsidP="00FC09B5">
      <w:pPr>
        <w:pStyle w:val="BodyText"/>
        <w:spacing w:before="120" w:line="25" w:lineRule="atLeast"/>
        <w:ind w:right="3" w:firstLine="720"/>
        <w:jc w:val="both"/>
        <w:rPr>
          <w:rStyle w:val="fontstyle01"/>
          <w:noProof/>
          <w:lang w:val="id-ID"/>
        </w:rPr>
      </w:pPr>
      <w:r w:rsidRPr="00376A6E">
        <w:rPr>
          <w:noProof/>
          <w:color w:val="000000"/>
          <w:lang w:val="id-ID"/>
        </w:rPr>
        <w:t>Guru mengelola kelas dengan cara memberikan kegiatan pembelajaran yang sama kepada semua siswa tanpa mempertimbangkan kebutuhan individu mereka. Untuk mengatasi masalah ini, pengawas melakukan perbaikan dalam manajemen kelas dengan mengenalkan konsep pembelajaran berdifferensiasi. Perbaikan ini dibahas dalam pertemuan kelompok yang melibatkan kepala madrasah dan seluruh dewan guru untuk meningkatkan pemahaman dan penerapan praktik pembelajaran yang lebih sesuai dengan kebutuhan siswa yang beragam gaya belajarnya.</w:t>
      </w:r>
    </w:p>
    <w:p w14:paraId="5DD2DAF3" w14:textId="703AE3E1" w:rsidR="001A5A7F" w:rsidRPr="001C39E4" w:rsidRDefault="001A5A7F" w:rsidP="00FC09B5">
      <w:pPr>
        <w:pStyle w:val="BodyText"/>
        <w:numPr>
          <w:ilvl w:val="0"/>
          <w:numId w:val="10"/>
        </w:numPr>
        <w:spacing w:before="120" w:line="25" w:lineRule="atLeast"/>
        <w:ind w:right="3"/>
        <w:jc w:val="both"/>
        <w:rPr>
          <w:b/>
          <w:bCs/>
          <w:noProof/>
          <w:lang w:val="id-ID"/>
        </w:rPr>
      </w:pPr>
      <w:bookmarkStart w:id="4" w:name="_Hlk170816884"/>
      <w:r w:rsidRPr="001C39E4">
        <w:rPr>
          <w:b/>
          <w:bCs/>
          <w:noProof/>
          <w:lang w:val="id-ID"/>
        </w:rPr>
        <w:t>Penguatan Materi Ajar</w:t>
      </w:r>
    </w:p>
    <w:bookmarkEnd w:id="4"/>
    <w:p w14:paraId="34811DCF" w14:textId="77777777" w:rsidR="001C39E4" w:rsidRDefault="001C39E4" w:rsidP="00FC09B5">
      <w:pPr>
        <w:pStyle w:val="BodyText"/>
        <w:spacing w:before="120" w:line="25" w:lineRule="atLeast"/>
        <w:ind w:right="3" w:firstLine="720"/>
        <w:jc w:val="both"/>
        <w:rPr>
          <w:noProof/>
          <w:lang w:val="id-ID"/>
        </w:rPr>
      </w:pPr>
      <w:r>
        <w:rPr>
          <w:noProof/>
          <w:lang w:val="id-ID"/>
        </w:rPr>
        <w:t>P</w:t>
      </w:r>
      <w:r w:rsidR="001A5A7F" w:rsidRPr="00376A6E">
        <w:rPr>
          <w:noProof/>
          <w:lang w:val="id-ID"/>
        </w:rPr>
        <w:t>roses pembelajaran, guru perlu menyiapkan materi ajar. Materi ajar tersebut dipersiapkan sebelum masuk ke kelas. Dalam supervisi yang dilakukan oleh guru, pengawas mengemukakan</w:t>
      </w:r>
      <w:r>
        <w:rPr>
          <w:noProof/>
          <w:lang w:val="id-ID"/>
        </w:rPr>
        <w:t xml:space="preserve"> bahwa </w:t>
      </w:r>
      <w:r w:rsidRPr="001C39E4">
        <w:rPr>
          <w:noProof/>
          <w:lang w:val="id-ID"/>
        </w:rPr>
        <w:t>m</w:t>
      </w:r>
      <w:r w:rsidR="001A5A7F" w:rsidRPr="001C39E4">
        <w:rPr>
          <w:noProof/>
          <w:lang w:val="id-ID"/>
        </w:rPr>
        <w:t>elakukan supervisi proses pembelajaan kami menemukan penyiapan materi ajar yang dilakukan guru kurang sesuai dengan karakteristik usia sekolah dasar. Materi ajar yang disajikan terlalu lias sehingga menyebabkan tujuan pembelajaran yang hendak dicapai menjadi bias</w:t>
      </w:r>
      <w:r>
        <w:rPr>
          <w:noProof/>
          <w:lang w:val="id-ID"/>
        </w:rPr>
        <w:t xml:space="preserve">. </w:t>
      </w:r>
    </w:p>
    <w:p w14:paraId="2F9B18E0" w14:textId="167204D0" w:rsidR="001A5A7F" w:rsidRDefault="001A5A7F" w:rsidP="00FC09B5">
      <w:pPr>
        <w:pStyle w:val="BodyText"/>
        <w:spacing w:line="25" w:lineRule="atLeast"/>
        <w:ind w:right="3" w:firstLine="720"/>
        <w:jc w:val="both"/>
        <w:rPr>
          <w:noProof/>
          <w:lang w:val="id-ID"/>
        </w:rPr>
      </w:pPr>
      <w:r w:rsidRPr="00376A6E">
        <w:rPr>
          <w:noProof/>
          <w:lang w:val="id-ID"/>
        </w:rPr>
        <w:t>Salah satu tugas pengawasan adalah memberikan bantuan dalam menyelesaikan masalah khusus di sekolah atau madrasah. Dalam kegiatan ini, pengawas memberikan bimbingan dan pendampingan kepada seluruh sekolah yang menjadi tanggung jawabnya dalam menangani kasus-kasus yang memerlukan penyelesaian khusus.</w:t>
      </w:r>
      <w:r w:rsidR="001042F5">
        <w:rPr>
          <w:noProof/>
          <w:lang w:val="id-ID"/>
        </w:rPr>
        <w:t xml:space="preserve"> </w:t>
      </w:r>
      <w:r w:rsidR="001C39E4">
        <w:rPr>
          <w:noProof/>
          <w:lang w:val="id-ID"/>
        </w:rPr>
        <w:t xml:space="preserve">Pengawas </w:t>
      </w:r>
      <w:r w:rsidRPr="001C39E4">
        <w:rPr>
          <w:noProof/>
          <w:lang w:val="id-ID"/>
        </w:rPr>
        <w:t>memberikan kesempatan dan bertanya kepada kepala madrasah mengenai masalah yang dihadapi di madrasah binaan. Ketika ada masalah yang muncul kami melakukan diskusi dengan melibatkan kepala madrasah dan guru untuk mendapatkan solusi pemecahan masalah serta aktif memberikan saran-saran penyelesaian, selanjutnya terus memantau hasil dari pemecahan masalah tersebut. Apabila solusi yang kita tetapkan melalui diskusi tidak efektif, maka kami berdiskusi kembali untuk menemukan alternatif lain</w:t>
      </w:r>
      <w:r w:rsidR="001C39E4">
        <w:rPr>
          <w:noProof/>
          <w:lang w:val="id-ID"/>
        </w:rPr>
        <w:t>.</w:t>
      </w:r>
    </w:p>
    <w:p w14:paraId="5EF51689" w14:textId="2CAEEB05" w:rsidR="001042F5" w:rsidRPr="001C39E4" w:rsidRDefault="001042F5" w:rsidP="00FC09B5">
      <w:pPr>
        <w:pStyle w:val="BodyText"/>
        <w:spacing w:before="120" w:line="25" w:lineRule="atLeast"/>
        <w:ind w:right="3" w:firstLine="720"/>
        <w:jc w:val="both"/>
        <w:rPr>
          <w:noProof/>
          <w:lang w:val="id-ID"/>
        </w:rPr>
      </w:pPr>
      <w:r>
        <w:rPr>
          <w:noProof/>
          <w:lang w:val="id-ID"/>
        </w:rPr>
        <w:t>G</w:t>
      </w:r>
      <w:r w:rsidRPr="00376A6E">
        <w:rPr>
          <w:noProof/>
          <w:lang w:val="id-ID"/>
        </w:rPr>
        <w:t>uru harus menyiapkan materi pengajaran sebelum masuk ke kelas. Kami menemukan bahwa dalam melakukan supervisi pembelajaran, persiapan materi pengajaran oleh guru tidak sesuai dengan karakteristik anak usia sekolah dasar. Materi yang disajikan terlalu rumit sehingga mengakibatkan tujuan pembelajaran menjadi tidak tercapai dengan baik. Untuk mengatasi masalah ini, kami merekomendasikan kepada guru untuk lebih banyak merujuk pada bahan bacaan yang berkaitan dengan materi pengajaran. Selain itu, kami juga menyarankan agar guru memperdalam pemahaman mereka sendiri tentang materi melalui Platform Merdeka Mengajar (PMM).</w:t>
      </w:r>
    </w:p>
    <w:p w14:paraId="28B0A263" w14:textId="7DD77CDD" w:rsidR="001A5A7F" w:rsidRPr="001C39E4" w:rsidRDefault="001A5A7F" w:rsidP="00FC09B5">
      <w:pPr>
        <w:pStyle w:val="BodyText"/>
        <w:numPr>
          <w:ilvl w:val="0"/>
          <w:numId w:val="10"/>
        </w:numPr>
        <w:spacing w:before="120" w:line="25" w:lineRule="atLeast"/>
        <w:ind w:right="402"/>
        <w:jc w:val="both"/>
        <w:rPr>
          <w:b/>
          <w:bCs/>
          <w:noProof/>
          <w:lang w:val="id-ID"/>
        </w:rPr>
      </w:pPr>
      <w:bookmarkStart w:id="5" w:name="_Hlk170816892"/>
      <w:r w:rsidRPr="001C39E4">
        <w:rPr>
          <w:b/>
          <w:bCs/>
          <w:noProof/>
          <w:lang w:val="id-ID"/>
        </w:rPr>
        <w:t>Penguatan Pemahaman Kurikulum</w:t>
      </w:r>
    </w:p>
    <w:bookmarkEnd w:id="5"/>
    <w:p w14:paraId="046A73BE" w14:textId="77777777" w:rsidR="001C39E4" w:rsidRDefault="001A5A7F" w:rsidP="00FC09B5">
      <w:pPr>
        <w:pStyle w:val="BodyText"/>
        <w:spacing w:before="120" w:line="25" w:lineRule="atLeast"/>
        <w:ind w:right="3" w:firstLine="720"/>
        <w:jc w:val="both"/>
        <w:rPr>
          <w:noProof/>
          <w:color w:val="000000"/>
          <w:lang w:val="id-ID"/>
        </w:rPr>
      </w:pPr>
      <w:r w:rsidRPr="00376A6E">
        <w:rPr>
          <w:noProof/>
          <w:color w:val="000000"/>
          <w:lang w:val="id-ID"/>
        </w:rPr>
        <w:t xml:space="preserve">Pengawas di MIN 1 Aceh Timur menunjukkan sikap terbuka terhadap setiap pendidik. Mereka berinteraksi dengan pendidik untuk berbagi masalah pembelajaran dalam suasana yang santai, baik dalam konteks formal maupun informal. Terutama ketika mengimplementasikan kurikulum merdeka, banyak guru yang masih merasa ragu dan belum sepenuhnya memahami konsep tersebut. Sebuah guru dengan jujur mengungkapkan bagaimana pelaksanaannya di kelas agar tetap sesuai dengan tuntutan kurikulum. </w:t>
      </w:r>
    </w:p>
    <w:p w14:paraId="55EE4455" w14:textId="106B615A" w:rsidR="001042F5" w:rsidRPr="00376A6E" w:rsidRDefault="001C39E4" w:rsidP="00FC09B5">
      <w:pPr>
        <w:pStyle w:val="BodyText"/>
        <w:spacing w:before="120" w:line="25" w:lineRule="atLeast"/>
        <w:ind w:right="3" w:firstLine="720"/>
        <w:jc w:val="both"/>
        <w:rPr>
          <w:noProof/>
          <w:lang w:val="id-ID"/>
        </w:rPr>
      </w:pPr>
      <w:r w:rsidRPr="001C39E4">
        <w:rPr>
          <w:noProof/>
          <w:lang w:val="id-ID"/>
        </w:rPr>
        <w:t>Pengawas</w:t>
      </w:r>
      <w:r w:rsidR="001A5A7F" w:rsidRPr="001C39E4">
        <w:rPr>
          <w:noProof/>
          <w:lang w:val="id-ID"/>
        </w:rPr>
        <w:t xml:space="preserve"> merasa pengetahuan kami tentang pelaksanaan kurikulum merdeka sangat terbatas, dan ini menjadi penghambat dalam implementasinya. Oleh karena itu, untuk menambah pemahaman kami, kami secara rutin berdiskusi dengan Kepala Madrasah dan pengawas</w:t>
      </w:r>
      <w:r>
        <w:rPr>
          <w:i/>
          <w:iCs/>
          <w:noProof/>
          <w:lang w:val="id-ID"/>
        </w:rPr>
        <w:t xml:space="preserve">. </w:t>
      </w:r>
      <w:r w:rsidR="001A5A7F" w:rsidRPr="00376A6E">
        <w:rPr>
          <w:noProof/>
          <w:lang w:val="id-ID"/>
        </w:rPr>
        <w:t xml:space="preserve">Dalam konteks memperkuat pemahaman kurikulum, kami menemukan beberapa </w:t>
      </w:r>
      <w:r w:rsidR="001A5A7F" w:rsidRPr="00376A6E">
        <w:rPr>
          <w:noProof/>
          <w:lang w:val="id-ID"/>
        </w:rPr>
        <w:lastRenderedPageBreak/>
        <w:t>dokumen yang berisi foto-foto dari kegiatan penguatan pemahaman kurikulum yang dilaksanakan oleh pengawas dan kepala madrasah. Selain foto-foto tersebut, tersedia juga dokumen yang mencatat daftar kehadiran peserta dalam kegiatan tersebut serta ringkasan materi yang disampaikan selama kegiatan penguatan pemahaman kurikulum tersebut.</w:t>
      </w:r>
      <w:r w:rsidR="001042F5">
        <w:rPr>
          <w:noProof/>
          <w:lang w:val="id-ID"/>
        </w:rPr>
        <w:t xml:space="preserve"> </w:t>
      </w:r>
      <w:r w:rsidR="001042F5" w:rsidRPr="00376A6E">
        <w:rPr>
          <w:noProof/>
          <w:lang w:val="id-ID"/>
        </w:rPr>
        <w:t>Pengawas menemukan bahwa banyak guru kurang memahami bagian evaluasi pembelajaran Proyek Pembelajaran Profil Pelajar Pancasila (P5), terutama dalam konteks Kurikulum Merdeka. Untuk meningkatkan pemahaman ini, pengawas mengadakan pertemuan kelompok di KKG dengan mengundang narasumber dari unsur pengawas pembina madrasah lainnya.</w:t>
      </w:r>
    </w:p>
    <w:p w14:paraId="6C8A975C" w14:textId="6483EBAF" w:rsidR="001A5A7F" w:rsidRPr="001C39E4" w:rsidRDefault="001A5A7F" w:rsidP="00FC09B5">
      <w:pPr>
        <w:pStyle w:val="BodyText"/>
        <w:numPr>
          <w:ilvl w:val="0"/>
          <w:numId w:val="10"/>
        </w:numPr>
        <w:spacing w:before="120" w:line="25" w:lineRule="atLeast"/>
        <w:ind w:right="402"/>
        <w:jc w:val="both"/>
        <w:rPr>
          <w:b/>
          <w:bCs/>
          <w:noProof/>
          <w:lang w:val="id-ID"/>
        </w:rPr>
      </w:pPr>
      <w:bookmarkStart w:id="6" w:name="_Hlk170816900"/>
      <w:r w:rsidRPr="001C39E4">
        <w:rPr>
          <w:b/>
          <w:bCs/>
          <w:noProof/>
          <w:lang w:val="id-ID"/>
        </w:rPr>
        <w:t>Penguatan Kerjasama Kelompok</w:t>
      </w:r>
    </w:p>
    <w:bookmarkEnd w:id="6"/>
    <w:p w14:paraId="43074187" w14:textId="77777777" w:rsidR="001C39E4" w:rsidRDefault="001A5A7F" w:rsidP="00FC09B5">
      <w:pPr>
        <w:pStyle w:val="BodyText"/>
        <w:spacing w:before="120" w:line="25" w:lineRule="atLeast"/>
        <w:ind w:right="402" w:firstLine="720"/>
        <w:jc w:val="both"/>
        <w:rPr>
          <w:i/>
          <w:iCs/>
          <w:noProof/>
          <w:lang w:val="id-ID"/>
        </w:rPr>
      </w:pPr>
      <w:r w:rsidRPr="00376A6E">
        <w:rPr>
          <w:noProof/>
          <w:lang w:val="id-ID"/>
        </w:rPr>
        <w:t>Ada dua jenis kerjasama kelompok yang dilakukan oleh pengawas yaitu kerjasama dengan teman sejawat dan kerjasama dengan Kepala madrasah dan guru.</w:t>
      </w:r>
      <w:r w:rsidR="001C39E4">
        <w:rPr>
          <w:noProof/>
          <w:lang w:val="id-ID"/>
        </w:rPr>
        <w:t xml:space="preserve"> </w:t>
      </w:r>
      <w:r w:rsidRPr="001C39E4">
        <w:rPr>
          <w:noProof/>
          <w:lang w:val="id-ID"/>
        </w:rPr>
        <w:t>Program supervisi akademik kami susun secara bersama-sama dengan pengawas binaan lain, namun tetap kami sesuaikan dengan karakteristik madrasah masing-masing dengan memperhatikan visi misi madrasah yang menjadi binaaan kami. Selanjutnya kami juga melakukan kerjasama dengan kepala madrasah dalam hal pelaksanaan supervisi dan juga guru</w:t>
      </w:r>
      <w:r w:rsidR="001C39E4">
        <w:rPr>
          <w:i/>
          <w:iCs/>
          <w:noProof/>
          <w:lang w:val="id-ID"/>
        </w:rPr>
        <w:t>.</w:t>
      </w:r>
    </w:p>
    <w:p w14:paraId="1732D44F" w14:textId="77777777" w:rsidR="001042F5" w:rsidRDefault="001A5A7F" w:rsidP="00FC09B5">
      <w:pPr>
        <w:pStyle w:val="BodyText"/>
        <w:spacing w:line="25" w:lineRule="atLeast"/>
        <w:ind w:right="402" w:firstLine="720"/>
        <w:jc w:val="both"/>
        <w:rPr>
          <w:noProof/>
          <w:lang w:val="id-ID"/>
        </w:rPr>
      </w:pPr>
      <w:r w:rsidRPr="00376A6E">
        <w:rPr>
          <w:noProof/>
          <w:lang w:val="id-ID"/>
        </w:rPr>
        <w:t xml:space="preserve">Hasil wawancara dengan pengawas madrasah kemudian diverifikasi kembali dengan kepala madrasah dan guru di MIN 1 Aceh Timur. Berdasarkan konfirmasi dari ketiga pihak ini, peneliti menemukan bahwa data yang diperoleh konsisten. Dengan demikian, peneliti dapat menyimpulkan bahwa supervisi yang dilakukan oleh pengawas di MIN 1 Aceh Timur memberikan dampak positif yang signifikan terhadap kepemimpinan kepala madrasah. </w:t>
      </w:r>
    </w:p>
    <w:p w14:paraId="57C77B4D" w14:textId="77777777" w:rsidR="001042F5" w:rsidRDefault="001A5A7F" w:rsidP="00FC09B5">
      <w:pPr>
        <w:pStyle w:val="BodyText"/>
        <w:spacing w:line="25" w:lineRule="atLeast"/>
        <w:ind w:right="402" w:firstLine="720"/>
        <w:jc w:val="both"/>
        <w:rPr>
          <w:noProof/>
          <w:lang w:val="id-ID"/>
        </w:rPr>
      </w:pPr>
      <w:r w:rsidRPr="00376A6E">
        <w:rPr>
          <w:noProof/>
          <w:lang w:val="id-ID"/>
        </w:rPr>
        <w:t>Ini ditunjukkan dengan semangat positif kepala madrasah dan guru dalam merespons supervisi yang dilakukan oleh pengawas sekolah. Supervisi ini mencakup penyiapan administrasi oleh guru serta proses pembelajaran, dan memberikan dampak positif bagi guru yang mendapat bimbingan. Hal ini tentu dapat meningkatkan kinerja kepemimpinan kepala madrasah.</w:t>
      </w:r>
      <w:r w:rsidR="001042F5">
        <w:rPr>
          <w:noProof/>
          <w:lang w:val="id-ID"/>
        </w:rPr>
        <w:t xml:space="preserve"> </w:t>
      </w:r>
      <w:r w:rsidR="001042F5" w:rsidRPr="00376A6E">
        <w:rPr>
          <w:noProof/>
          <w:lang w:val="id-ID"/>
        </w:rPr>
        <w:t xml:space="preserve">Pengawas madrasah melakukan kerjasama dengan dua pihak, yaitu sesama pengawas dan dengan Kepala Madrasah serta guru-guru. Mereka menguatkan kerjasama ini melalui pembentukan komunitas belajar di setiap madrasah. Setiap madrasah bertanggung jawab untuk membentuk komunitas belajar ini. Komunitas belajar bertemu secara rutin setiap minggu untuk mendiskusikan masalah-masalah yang muncul dalam proses pembelajaran di madrasah. Selain itu, di tingkat inti, terdapat komunitas belajar yang melakukan kegiatan-kegiatan yang berkaitan dengan kebutuhan bersama dari sekolah tersebut. </w:t>
      </w:r>
    </w:p>
    <w:p w14:paraId="38DBB673" w14:textId="6EC00688" w:rsidR="003E458C" w:rsidRPr="00376A6E" w:rsidRDefault="001042F5" w:rsidP="00FC09B5">
      <w:pPr>
        <w:pStyle w:val="BodyText"/>
        <w:spacing w:line="25" w:lineRule="atLeast"/>
        <w:ind w:right="402" w:firstLine="720"/>
        <w:jc w:val="both"/>
        <w:rPr>
          <w:noProof/>
          <w:lang w:val="id-ID"/>
        </w:rPr>
      </w:pPr>
      <w:r>
        <w:rPr>
          <w:noProof/>
          <w:lang w:val="id-ID"/>
        </w:rPr>
        <w:t>Peneliti</w:t>
      </w:r>
      <w:r w:rsidR="003E458C" w:rsidRPr="00376A6E">
        <w:rPr>
          <w:noProof/>
          <w:lang w:val="id-ID"/>
        </w:rPr>
        <w:t xml:space="preserve"> menyimpulkan bahwa supervisi yang dilakukan oleh pengawas di MIN 1 Aceh Timur berdampak positif secara signifikan terhadap kepemimpinan kepala madrasah. Hal ini terlihat dari antusiasme yang tinggi dari kepala madrasah dalam merespons supervisi pengawas terhadap proses penyiapan administrasi dan pembelajaran guru. Kepala madrasah aktif mendampingi setiap kegiatan supervisi dengan tujuan mengadopsi praktik tersebut secara mandiri di masa depan. Supervisi ini juga memberikan dampak positif bagi guru yang dibimbingnya, meningkatkan kinerja kepemimpinan kepala madrasah. Terlihat pula bahwa guru-guru menunjukkan antusiasme saat menerima masukan dan refleksi, dengan melakukan catatan dan berpartisipasi aktif dalam diskusi, mencerminkan suasana yang santai namun serius dalam pembelajaran. Keseluruhan ini mengindikasikan bahwa supervisi akademik berkontribusi positif pada peningkatan kualitas pembelajaran serta kinerja guru dan kepemimpinan kepala madrasah. </w:t>
      </w:r>
    </w:p>
    <w:p w14:paraId="24DD7AA6" w14:textId="77777777" w:rsidR="001A5A7F" w:rsidRPr="00376A6E" w:rsidRDefault="001A5A7F" w:rsidP="00FC09B5">
      <w:pPr>
        <w:spacing w:line="25" w:lineRule="atLeast"/>
        <w:rPr>
          <w:noProof/>
          <w:lang w:val="id-ID"/>
        </w:rPr>
      </w:pPr>
    </w:p>
    <w:p w14:paraId="7FB00D02" w14:textId="76FFE6EC" w:rsidR="000E4ABD" w:rsidRPr="0078246A" w:rsidRDefault="000E4ABD" w:rsidP="00FC09B5">
      <w:pPr>
        <w:spacing w:line="25" w:lineRule="atLeast"/>
        <w:rPr>
          <w:b/>
          <w:bCs/>
          <w:noProof/>
          <w:lang w:val="id-ID"/>
        </w:rPr>
      </w:pPr>
      <w:r w:rsidRPr="0078246A">
        <w:rPr>
          <w:b/>
          <w:bCs/>
          <w:noProof/>
          <w:lang w:val="id-ID"/>
        </w:rPr>
        <w:t>KESMPULAN DAN SARAN</w:t>
      </w:r>
    </w:p>
    <w:p w14:paraId="127EE42E" w14:textId="77777777" w:rsidR="003E458C" w:rsidRPr="00376A6E" w:rsidRDefault="003E458C" w:rsidP="00FC09B5">
      <w:pPr>
        <w:spacing w:line="25" w:lineRule="atLeast"/>
        <w:rPr>
          <w:noProof/>
          <w:lang w:val="id-ID"/>
        </w:rPr>
      </w:pPr>
    </w:p>
    <w:p w14:paraId="3BD18D2D" w14:textId="1E103DDF" w:rsidR="003E458C" w:rsidRPr="00376A6E" w:rsidRDefault="003E458C" w:rsidP="00FC09B5">
      <w:pPr>
        <w:pStyle w:val="BodyText"/>
        <w:spacing w:line="25" w:lineRule="atLeast"/>
        <w:ind w:right="-1" w:firstLine="720"/>
        <w:jc w:val="both"/>
        <w:rPr>
          <w:noProof/>
          <w:lang w:val="id-ID"/>
        </w:rPr>
      </w:pPr>
      <w:r w:rsidRPr="00376A6E">
        <w:rPr>
          <w:noProof/>
          <w:lang w:val="id-ID"/>
        </w:rPr>
        <w:t>Supervisi yang dilaksanakan oleh pengawas di MIN 1 Aceh Timur berdampak positif secara signifikan terhadap kepemimpinan kepala madrasah. Hal ini di tandai dengan kepala madrasah sangat antusias</w:t>
      </w:r>
      <w:r w:rsidRPr="00376A6E">
        <w:rPr>
          <w:noProof/>
          <w:spacing w:val="40"/>
          <w:lang w:val="id-ID"/>
        </w:rPr>
        <w:t xml:space="preserve"> </w:t>
      </w:r>
      <w:r w:rsidRPr="00376A6E">
        <w:rPr>
          <w:noProof/>
          <w:lang w:val="id-ID"/>
        </w:rPr>
        <w:t>merespon positif mengenai supervisi yang dilaksanakan oleh pengawas sekolah baik supervisi terhadap guru dalam proses penyiapan administrasi maupun terhadap proses pembelajaran dan memberikan dampak yang positif bagi guru yang dibimbingnya dan tentunya dapat meningkatkan kinerja kepemimpinan kepala madrasah.</w:t>
      </w:r>
      <w:r w:rsidR="0078246A">
        <w:rPr>
          <w:noProof/>
          <w:lang w:val="id-ID"/>
        </w:rPr>
        <w:t xml:space="preserve"> B</w:t>
      </w:r>
      <w:r w:rsidRPr="00376A6E">
        <w:rPr>
          <w:noProof/>
          <w:lang w:val="id-ID"/>
        </w:rPr>
        <w:t xml:space="preserve">eberapa saran terhadap pelaksanaan supervisi akademik pengawas. Adapun saran dalam pelaksanaan supervisi akademik oleh pengawas, antara lain: </w:t>
      </w:r>
      <w:r w:rsidRPr="00376A6E">
        <w:rPr>
          <w:bCs/>
          <w:noProof/>
          <w:lang w:val="id-ID"/>
        </w:rPr>
        <w:t xml:space="preserve">Bagi pengawas alangkah baiknya perencanaan dan penyusunan program supervisi akademik pengawas dipersiapkan sedemikian rupa pada awal tahun ajaran dengan menganalisis visi dan misi sekolah binaan serta melibatkan berbagai pihak dalam penyusunannya, diantaranya melibatkan rekan sejawat dan kepala madrasah dan perwakilan guru, dan hendaknya jadwal supervisi tetap bersifat dinamis. </w:t>
      </w:r>
      <w:r w:rsidRPr="00376A6E">
        <w:rPr>
          <w:noProof/>
          <w:lang w:val="id-ID"/>
        </w:rPr>
        <w:t>Bagi Kepala Madrasah, sebagai pemimpin pembelajaran hendaknya terlibat dalam penyusunan program supervisi pengawas dan membuka ruang yang seluas-luasnya, menciptakan iklim yang harmonis terhadap lingkungan madrasah, ikut andil dalam kegiatan supervisi akademik di madrasah, memberikan arahan dan bimbingan secara berkala kepada dewan guru. Bagi peneliti lain diharapkan dapat mengembangkan penelitian ini dengan fokus penelitian yang berbeda, menjadikan bahan evaluasi dan rujukan untuk penelitian kedepan yang berkaitan dengan supervisi akademik kepala madrasah.</w:t>
      </w:r>
    </w:p>
    <w:p w14:paraId="2BF6253F" w14:textId="77777777" w:rsidR="003E458C" w:rsidRPr="00376A6E" w:rsidRDefault="003E458C" w:rsidP="00FC09B5">
      <w:pPr>
        <w:spacing w:line="25" w:lineRule="atLeast"/>
        <w:rPr>
          <w:noProof/>
          <w:lang w:val="id-ID"/>
        </w:rPr>
      </w:pPr>
    </w:p>
    <w:p w14:paraId="1FA0640F" w14:textId="7F162A04" w:rsidR="000E4ABD" w:rsidRDefault="000E4ABD" w:rsidP="00FC09B5">
      <w:pPr>
        <w:spacing w:line="25" w:lineRule="atLeast"/>
        <w:rPr>
          <w:b/>
          <w:bCs/>
          <w:noProof/>
          <w:lang w:val="id-ID"/>
        </w:rPr>
      </w:pPr>
      <w:r w:rsidRPr="00506680">
        <w:rPr>
          <w:b/>
          <w:bCs/>
          <w:noProof/>
          <w:lang w:val="id-ID"/>
        </w:rPr>
        <w:t>DAFTAR RUJUKAN</w:t>
      </w:r>
    </w:p>
    <w:p w14:paraId="1CA06D8C" w14:textId="77777777" w:rsidR="00977AE5" w:rsidRDefault="00977AE5" w:rsidP="00FC09B5">
      <w:pPr>
        <w:spacing w:line="25" w:lineRule="atLeast"/>
        <w:rPr>
          <w:b/>
          <w:bCs/>
          <w:noProof/>
          <w:lang w:val="id-ID"/>
        </w:rPr>
      </w:pPr>
    </w:p>
    <w:p w14:paraId="30510C8D" w14:textId="5573560E" w:rsidR="00703B29" w:rsidRPr="00703B29" w:rsidRDefault="00977AE5" w:rsidP="00703B29">
      <w:pPr>
        <w:adjustRightInd w:val="0"/>
        <w:spacing w:line="240" w:lineRule="atLeast"/>
        <w:ind w:left="480" w:hanging="480"/>
        <w:rPr>
          <w:noProof/>
          <w:szCs w:val="24"/>
        </w:rPr>
      </w:pPr>
      <w:r>
        <w:rPr>
          <w:b/>
          <w:bCs/>
          <w:noProof/>
          <w:lang w:val="id-ID"/>
        </w:rPr>
        <w:fldChar w:fldCharType="begin" w:fldLock="1"/>
      </w:r>
      <w:r>
        <w:rPr>
          <w:b/>
          <w:bCs/>
          <w:noProof/>
          <w:lang w:val="id-ID"/>
        </w:rPr>
        <w:instrText xml:space="preserve">ADDIN Mendeley Bibliography CSL_BIBLIOGRAPHY </w:instrText>
      </w:r>
      <w:r>
        <w:rPr>
          <w:b/>
          <w:bCs/>
          <w:noProof/>
          <w:lang w:val="id-ID"/>
        </w:rPr>
        <w:fldChar w:fldCharType="separate"/>
      </w:r>
      <w:r w:rsidR="00703B29" w:rsidRPr="00703B29">
        <w:rPr>
          <w:noProof/>
          <w:szCs w:val="24"/>
        </w:rPr>
        <w:t xml:space="preserve">Aswarni Sujud. </w:t>
      </w:r>
      <w:r w:rsidR="00703B29" w:rsidRPr="00703B29">
        <w:rPr>
          <w:i/>
          <w:iCs/>
          <w:noProof/>
          <w:szCs w:val="24"/>
        </w:rPr>
        <w:t>Matra Fungsional Administrasi Pendidikan</w:t>
      </w:r>
      <w:r w:rsidR="00703B29" w:rsidRPr="00703B29">
        <w:rPr>
          <w:noProof/>
          <w:szCs w:val="24"/>
        </w:rPr>
        <w:t>. Yogyakarta: Purbasari, 1989.</w:t>
      </w:r>
    </w:p>
    <w:p w14:paraId="305B47C7" w14:textId="77777777" w:rsidR="00703B29" w:rsidRPr="00703B29" w:rsidRDefault="00703B29" w:rsidP="00703B29">
      <w:pPr>
        <w:adjustRightInd w:val="0"/>
        <w:spacing w:line="240" w:lineRule="atLeast"/>
        <w:ind w:left="480" w:hanging="480"/>
        <w:rPr>
          <w:noProof/>
          <w:szCs w:val="24"/>
        </w:rPr>
      </w:pPr>
      <w:r w:rsidRPr="00703B29">
        <w:rPr>
          <w:noProof/>
          <w:szCs w:val="24"/>
        </w:rPr>
        <w:t xml:space="preserve">Daryanto. </w:t>
      </w:r>
      <w:r w:rsidRPr="00703B29">
        <w:rPr>
          <w:i/>
          <w:iCs/>
          <w:noProof/>
          <w:szCs w:val="24"/>
        </w:rPr>
        <w:t>Administrasi Pendidikan</w:t>
      </w:r>
      <w:r w:rsidRPr="00703B29">
        <w:rPr>
          <w:noProof/>
          <w:szCs w:val="24"/>
        </w:rPr>
        <w:t>. Jakarta: Reneka Cipta, 2001.</w:t>
      </w:r>
    </w:p>
    <w:p w14:paraId="38DD6CDE" w14:textId="77777777" w:rsidR="00703B29" w:rsidRPr="00703B29" w:rsidRDefault="00703B29" w:rsidP="00703B29">
      <w:pPr>
        <w:adjustRightInd w:val="0"/>
        <w:spacing w:line="240" w:lineRule="atLeast"/>
        <w:ind w:left="480" w:hanging="480"/>
        <w:rPr>
          <w:noProof/>
          <w:szCs w:val="24"/>
        </w:rPr>
      </w:pPr>
      <w:r w:rsidRPr="00703B29">
        <w:rPr>
          <w:noProof/>
          <w:szCs w:val="24"/>
        </w:rPr>
        <w:t xml:space="preserve">Departemen Agama RI. </w:t>
      </w:r>
      <w:r w:rsidRPr="00703B29">
        <w:rPr>
          <w:i/>
          <w:iCs/>
          <w:noProof/>
          <w:szCs w:val="24"/>
        </w:rPr>
        <w:t>Al- Qur’an Dan Terjemahanya</w:t>
      </w:r>
      <w:r w:rsidRPr="00703B29">
        <w:rPr>
          <w:noProof/>
          <w:szCs w:val="24"/>
        </w:rPr>
        <w:t>. Surakarta: Media Insani, 2000.</w:t>
      </w:r>
    </w:p>
    <w:p w14:paraId="21A656BE" w14:textId="77777777" w:rsidR="00703B29" w:rsidRPr="00703B29" w:rsidRDefault="00703B29" w:rsidP="00703B29">
      <w:pPr>
        <w:adjustRightInd w:val="0"/>
        <w:spacing w:line="240" w:lineRule="atLeast"/>
        <w:ind w:left="480" w:hanging="480"/>
        <w:rPr>
          <w:noProof/>
          <w:szCs w:val="24"/>
        </w:rPr>
      </w:pPr>
      <w:r w:rsidRPr="00703B29">
        <w:rPr>
          <w:noProof/>
          <w:szCs w:val="24"/>
        </w:rPr>
        <w:t>Izzatul Hassanah, dkk. “Peran Supervisi Dalam Pelaksanaan Kurikulum Untuk Meningkatkan Kualitas Pembelajaran.” DIDAKTIKA: Jurnal Kependidikan, 2024.</w:t>
      </w:r>
    </w:p>
    <w:p w14:paraId="055A858D" w14:textId="77777777" w:rsidR="00703B29" w:rsidRPr="00703B29" w:rsidRDefault="00703B29" w:rsidP="00703B29">
      <w:pPr>
        <w:adjustRightInd w:val="0"/>
        <w:spacing w:line="240" w:lineRule="atLeast"/>
        <w:ind w:left="480" w:hanging="480"/>
        <w:rPr>
          <w:noProof/>
          <w:szCs w:val="24"/>
        </w:rPr>
      </w:pPr>
      <w:r w:rsidRPr="00703B29">
        <w:rPr>
          <w:noProof/>
          <w:szCs w:val="24"/>
        </w:rPr>
        <w:t xml:space="preserve">Jasmani dan Syaiful Mustofa. </w:t>
      </w:r>
      <w:r w:rsidRPr="00703B29">
        <w:rPr>
          <w:i/>
          <w:iCs/>
          <w:noProof/>
          <w:szCs w:val="24"/>
        </w:rPr>
        <w:t>Supervisi Pendidikan: Terobosan Baru Dalam Peningkatan Kinerja Pengawas Sekolah Dan Guru</w:t>
      </w:r>
      <w:r w:rsidRPr="00703B29">
        <w:rPr>
          <w:noProof/>
          <w:szCs w:val="24"/>
        </w:rPr>
        <w:t>. Yogyakarta: Ar-Ruzz Media, 2013.</w:t>
      </w:r>
    </w:p>
    <w:p w14:paraId="7CC2337B" w14:textId="77777777" w:rsidR="00703B29" w:rsidRPr="00703B29" w:rsidRDefault="00703B29" w:rsidP="00703B29">
      <w:pPr>
        <w:adjustRightInd w:val="0"/>
        <w:spacing w:line="240" w:lineRule="atLeast"/>
        <w:ind w:left="480" w:hanging="480"/>
        <w:rPr>
          <w:noProof/>
          <w:szCs w:val="24"/>
        </w:rPr>
      </w:pPr>
      <w:r w:rsidRPr="00703B29">
        <w:rPr>
          <w:noProof/>
          <w:szCs w:val="24"/>
        </w:rPr>
        <w:t xml:space="preserve">Mukhtar &amp; Iskandar. </w:t>
      </w:r>
      <w:r w:rsidRPr="00703B29">
        <w:rPr>
          <w:i/>
          <w:iCs/>
          <w:noProof/>
          <w:szCs w:val="24"/>
        </w:rPr>
        <w:t>Orientasi Baru Supervisi Pendidikan</w:t>
      </w:r>
      <w:r w:rsidRPr="00703B29">
        <w:rPr>
          <w:noProof/>
          <w:szCs w:val="24"/>
        </w:rPr>
        <w:t>. Jakarta: Gaung Persada Press, 2009.</w:t>
      </w:r>
    </w:p>
    <w:p w14:paraId="413DFDE7" w14:textId="77777777" w:rsidR="00703B29" w:rsidRPr="00703B29" w:rsidRDefault="00703B29" w:rsidP="00703B29">
      <w:pPr>
        <w:adjustRightInd w:val="0"/>
        <w:spacing w:line="240" w:lineRule="atLeast"/>
        <w:ind w:left="480" w:hanging="480"/>
        <w:rPr>
          <w:noProof/>
          <w:szCs w:val="24"/>
        </w:rPr>
      </w:pPr>
      <w:r w:rsidRPr="00703B29">
        <w:rPr>
          <w:noProof/>
          <w:szCs w:val="24"/>
        </w:rPr>
        <w:t xml:space="preserve">Mulyasa. </w:t>
      </w:r>
      <w:r w:rsidRPr="00703B29">
        <w:rPr>
          <w:i/>
          <w:iCs/>
          <w:noProof/>
          <w:szCs w:val="24"/>
        </w:rPr>
        <w:t>Manajemen Dan Kepemimpinan Kepala Sekolah</w:t>
      </w:r>
      <w:r w:rsidRPr="00703B29">
        <w:rPr>
          <w:noProof/>
          <w:szCs w:val="24"/>
        </w:rPr>
        <w:t>. Jakarta: Bumi Aksara, 249AD.</w:t>
      </w:r>
    </w:p>
    <w:p w14:paraId="02426974" w14:textId="77777777" w:rsidR="00703B29" w:rsidRPr="00703B29" w:rsidRDefault="00703B29" w:rsidP="00703B29">
      <w:pPr>
        <w:adjustRightInd w:val="0"/>
        <w:spacing w:line="240" w:lineRule="atLeast"/>
        <w:ind w:left="480" w:hanging="480"/>
        <w:rPr>
          <w:noProof/>
          <w:szCs w:val="24"/>
        </w:rPr>
      </w:pPr>
      <w:r w:rsidRPr="00703B29">
        <w:rPr>
          <w:noProof/>
          <w:szCs w:val="24"/>
        </w:rPr>
        <w:t xml:space="preserve">Nana Sudjana. </w:t>
      </w:r>
      <w:r w:rsidRPr="00703B29">
        <w:rPr>
          <w:i/>
          <w:iCs/>
          <w:noProof/>
          <w:szCs w:val="24"/>
        </w:rPr>
        <w:t>Penelitian Hasil Proses Belajar Mengajar</w:t>
      </w:r>
      <w:r w:rsidRPr="00703B29">
        <w:rPr>
          <w:noProof/>
          <w:szCs w:val="24"/>
        </w:rPr>
        <w:t>. Bandung: Remaja Rosda Karya, 2012.</w:t>
      </w:r>
    </w:p>
    <w:p w14:paraId="48D43525" w14:textId="77777777" w:rsidR="00703B29" w:rsidRPr="00703B29" w:rsidRDefault="00703B29" w:rsidP="00703B29">
      <w:pPr>
        <w:adjustRightInd w:val="0"/>
        <w:spacing w:line="240" w:lineRule="atLeast"/>
        <w:ind w:left="480" w:hanging="480"/>
        <w:rPr>
          <w:noProof/>
          <w:szCs w:val="24"/>
        </w:rPr>
      </w:pPr>
      <w:r w:rsidRPr="00703B29">
        <w:rPr>
          <w:noProof/>
          <w:szCs w:val="24"/>
        </w:rPr>
        <w:t xml:space="preserve">Nur Efendi, and Muh Ibnu Sholeh. “Manajemen Pendidikan Dalam Meningkatkan Mutu Pembelajaran.” </w:t>
      </w:r>
      <w:r w:rsidRPr="00703B29">
        <w:rPr>
          <w:i/>
          <w:iCs/>
          <w:noProof/>
          <w:szCs w:val="24"/>
        </w:rPr>
        <w:t>Academicus: Journal of Teaching and Learning</w:t>
      </w:r>
      <w:r w:rsidRPr="00703B29">
        <w:rPr>
          <w:noProof/>
          <w:szCs w:val="24"/>
        </w:rPr>
        <w:t xml:space="preserve"> 2, no. 2 (October 25, 2023): 68–85. https://academicus.pdtii.org/index.php/acad/article/view/25.</w:t>
      </w:r>
    </w:p>
    <w:p w14:paraId="1007BA84" w14:textId="77777777" w:rsidR="00703B29" w:rsidRPr="00703B29" w:rsidRDefault="00703B29" w:rsidP="00703B29">
      <w:pPr>
        <w:adjustRightInd w:val="0"/>
        <w:spacing w:line="240" w:lineRule="atLeast"/>
        <w:ind w:left="480" w:hanging="480"/>
        <w:rPr>
          <w:noProof/>
          <w:szCs w:val="24"/>
        </w:rPr>
      </w:pPr>
      <w:r w:rsidRPr="00703B29">
        <w:rPr>
          <w:noProof/>
          <w:szCs w:val="24"/>
        </w:rPr>
        <w:t xml:space="preserve">Pangestu, FA &amp; Rahayu, ET. “Supervisi Dan Pengawasan Dalam Pendidikan Muflih.” </w:t>
      </w:r>
      <w:r w:rsidRPr="00703B29">
        <w:rPr>
          <w:i/>
          <w:iCs/>
          <w:noProof/>
          <w:szCs w:val="24"/>
        </w:rPr>
        <w:t>Jurnal Pendidikan dan Konseling</w:t>
      </w:r>
      <w:r w:rsidRPr="00703B29">
        <w:rPr>
          <w:noProof/>
          <w:szCs w:val="24"/>
        </w:rPr>
        <w:t xml:space="preserve"> 4, no. 2 (2022): 1349–1358.</w:t>
      </w:r>
    </w:p>
    <w:p w14:paraId="138B1DEB" w14:textId="77777777" w:rsidR="00703B29" w:rsidRPr="00703B29" w:rsidRDefault="00703B29" w:rsidP="00703B29">
      <w:pPr>
        <w:adjustRightInd w:val="0"/>
        <w:spacing w:line="240" w:lineRule="atLeast"/>
        <w:ind w:left="480" w:hanging="480"/>
        <w:rPr>
          <w:noProof/>
          <w:szCs w:val="24"/>
        </w:rPr>
      </w:pPr>
      <w:r w:rsidRPr="00703B29">
        <w:rPr>
          <w:noProof/>
          <w:szCs w:val="24"/>
        </w:rPr>
        <w:t xml:space="preserve">Piet A. Sahertian. </w:t>
      </w:r>
      <w:r w:rsidRPr="00703B29">
        <w:rPr>
          <w:i/>
          <w:iCs/>
          <w:noProof/>
          <w:szCs w:val="24"/>
        </w:rPr>
        <w:t>Konsep Dasar Dan Teknik Supervisi Pendidikan Dalam Rangka Pengembangan Sumber Daya Manusia</w:t>
      </w:r>
      <w:r w:rsidRPr="00703B29">
        <w:rPr>
          <w:noProof/>
          <w:szCs w:val="24"/>
        </w:rPr>
        <w:t>. Jakarta: Reneka Cipta, 2000.</w:t>
      </w:r>
    </w:p>
    <w:p w14:paraId="5B076A2E" w14:textId="77777777" w:rsidR="00703B29" w:rsidRPr="00703B29" w:rsidRDefault="00703B29" w:rsidP="00703B29">
      <w:pPr>
        <w:adjustRightInd w:val="0"/>
        <w:spacing w:line="240" w:lineRule="atLeast"/>
        <w:ind w:left="480" w:hanging="480"/>
        <w:rPr>
          <w:noProof/>
          <w:szCs w:val="24"/>
        </w:rPr>
      </w:pPr>
      <w:r w:rsidRPr="00703B29">
        <w:rPr>
          <w:noProof/>
          <w:szCs w:val="24"/>
        </w:rPr>
        <w:t xml:space="preserve">Ramadhan, Ahmad. “Pengaruh Pelaksanaan Supervisi Akademik Pengawas Sekolah Dan Supervisi Kepala Sekolah Terhadap Kinerja Guru SMK Negeri Di Kabupaten Majene.” </w:t>
      </w:r>
      <w:r w:rsidRPr="00703B29">
        <w:rPr>
          <w:i/>
          <w:iCs/>
          <w:noProof/>
          <w:szCs w:val="24"/>
        </w:rPr>
        <w:t>Journal of Educational Science and Technology (EST)</w:t>
      </w:r>
      <w:r w:rsidRPr="00703B29">
        <w:rPr>
          <w:noProof/>
          <w:szCs w:val="24"/>
        </w:rPr>
        <w:t xml:space="preserve"> 3, no. 2 (2017): 136.</w:t>
      </w:r>
    </w:p>
    <w:p w14:paraId="46814E30" w14:textId="77777777" w:rsidR="00703B29" w:rsidRPr="00703B29" w:rsidRDefault="00703B29" w:rsidP="00703B29">
      <w:pPr>
        <w:adjustRightInd w:val="0"/>
        <w:spacing w:line="240" w:lineRule="atLeast"/>
        <w:ind w:left="480" w:hanging="480"/>
        <w:rPr>
          <w:noProof/>
          <w:szCs w:val="24"/>
        </w:rPr>
      </w:pPr>
      <w:r w:rsidRPr="00703B29">
        <w:rPr>
          <w:noProof/>
          <w:szCs w:val="24"/>
        </w:rPr>
        <w:t xml:space="preserve">Terry, George R. </w:t>
      </w:r>
      <w:r w:rsidRPr="00703B29">
        <w:rPr>
          <w:i/>
          <w:iCs/>
          <w:noProof/>
          <w:szCs w:val="24"/>
        </w:rPr>
        <w:t>Principles of Management</w:t>
      </w:r>
      <w:r w:rsidRPr="00703B29">
        <w:rPr>
          <w:noProof/>
          <w:szCs w:val="24"/>
        </w:rPr>
        <w:t>. Illinois: Richard D. Irwin Homewood, 1972.</w:t>
      </w:r>
    </w:p>
    <w:p w14:paraId="69A15B5B" w14:textId="77777777" w:rsidR="00703B29" w:rsidRPr="00703B29" w:rsidRDefault="00703B29" w:rsidP="00703B29">
      <w:pPr>
        <w:adjustRightInd w:val="0"/>
        <w:spacing w:line="240" w:lineRule="atLeast"/>
        <w:ind w:left="480" w:hanging="480"/>
        <w:rPr>
          <w:noProof/>
          <w:szCs w:val="24"/>
        </w:rPr>
      </w:pPr>
      <w:r w:rsidRPr="00703B29">
        <w:rPr>
          <w:noProof/>
          <w:szCs w:val="24"/>
        </w:rPr>
        <w:t xml:space="preserve">Yamin, M. Dan Maisah, M. </w:t>
      </w:r>
      <w:r w:rsidRPr="00703B29">
        <w:rPr>
          <w:i/>
          <w:iCs/>
          <w:noProof/>
          <w:szCs w:val="24"/>
        </w:rPr>
        <w:t>Standarisasi Kinerja Guru. Jakarta: Gaung Persada</w:t>
      </w:r>
      <w:r w:rsidRPr="00703B29">
        <w:rPr>
          <w:noProof/>
          <w:szCs w:val="24"/>
        </w:rPr>
        <w:t>. Jakarta: Gaung Persada Press, 2010.</w:t>
      </w:r>
    </w:p>
    <w:p w14:paraId="6E3A9CAE" w14:textId="77777777" w:rsidR="00703B29" w:rsidRPr="00703B29" w:rsidRDefault="00703B29" w:rsidP="00703B29">
      <w:pPr>
        <w:adjustRightInd w:val="0"/>
        <w:spacing w:line="240" w:lineRule="atLeast"/>
        <w:ind w:left="480" w:hanging="480"/>
        <w:rPr>
          <w:noProof/>
          <w:szCs w:val="24"/>
        </w:rPr>
      </w:pPr>
      <w:r w:rsidRPr="00703B29">
        <w:rPr>
          <w:noProof/>
          <w:szCs w:val="24"/>
        </w:rPr>
        <w:t>Zahrotul Fitriyah, dkk. “Indetitas Menjaga Lingkungan Sekitar Sebagai Tempat Hunian Nyaman Bagi Semua Warga.” Jupetra, 2023.</w:t>
      </w:r>
    </w:p>
    <w:p w14:paraId="5999AB42" w14:textId="77777777" w:rsidR="00703B29" w:rsidRPr="00703B29" w:rsidRDefault="00703B29" w:rsidP="00703B29">
      <w:pPr>
        <w:adjustRightInd w:val="0"/>
        <w:spacing w:line="240" w:lineRule="atLeast"/>
        <w:ind w:left="480" w:hanging="480"/>
        <w:rPr>
          <w:noProof/>
        </w:rPr>
      </w:pPr>
      <w:r w:rsidRPr="00703B29">
        <w:rPr>
          <w:noProof/>
          <w:szCs w:val="24"/>
        </w:rPr>
        <w:t>“3.Pdf,” n.d.</w:t>
      </w:r>
    </w:p>
    <w:p w14:paraId="3544CCA5" w14:textId="0A0BDE4C" w:rsidR="00977AE5" w:rsidRPr="00506680" w:rsidRDefault="00977AE5" w:rsidP="00FC09B5">
      <w:pPr>
        <w:spacing w:line="25" w:lineRule="atLeast"/>
        <w:rPr>
          <w:b/>
          <w:bCs/>
          <w:noProof/>
          <w:lang w:val="id-ID"/>
        </w:rPr>
      </w:pPr>
      <w:r>
        <w:rPr>
          <w:b/>
          <w:bCs/>
          <w:noProof/>
          <w:lang w:val="id-ID"/>
        </w:rPr>
        <w:fldChar w:fldCharType="end"/>
      </w:r>
    </w:p>
    <w:sectPr w:rsidR="00977AE5" w:rsidRPr="00506680" w:rsidSect="00487900">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5FECE" w14:textId="77777777" w:rsidR="00E85F72" w:rsidRDefault="00E85F72" w:rsidP="000E4ABD">
      <w:r>
        <w:separator/>
      </w:r>
    </w:p>
  </w:endnote>
  <w:endnote w:type="continuationSeparator" w:id="0">
    <w:p w14:paraId="7BCB1732" w14:textId="77777777" w:rsidR="00E85F72" w:rsidRDefault="00E85F72" w:rsidP="000E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42CE7" w14:textId="77777777" w:rsidR="00E85F72" w:rsidRDefault="00E85F72" w:rsidP="000E4ABD">
      <w:r>
        <w:separator/>
      </w:r>
    </w:p>
  </w:footnote>
  <w:footnote w:type="continuationSeparator" w:id="0">
    <w:p w14:paraId="51F6D2A7" w14:textId="77777777" w:rsidR="00E85F72" w:rsidRDefault="00E85F72" w:rsidP="000E4ABD">
      <w:r>
        <w:continuationSeparator/>
      </w:r>
    </w:p>
  </w:footnote>
  <w:footnote w:id="1">
    <w:p w14:paraId="18A6195F" w14:textId="4C274B10" w:rsidR="00277CC6" w:rsidRPr="00277CC6" w:rsidRDefault="00277CC6" w:rsidP="00EC1D22">
      <w:pPr>
        <w:pStyle w:val="FootnoteText"/>
        <w:ind w:firstLine="720"/>
        <w:rPr>
          <w:lang w:val="en-US"/>
        </w:rPr>
      </w:pPr>
      <w:r w:rsidRPr="00F26375">
        <w:rPr>
          <w:rStyle w:val="FootnoteReference"/>
        </w:rPr>
        <w:footnoteRef/>
      </w:r>
      <w:r>
        <w:t xml:space="preserve"> </w:t>
      </w:r>
      <w:r>
        <w:fldChar w:fldCharType="begin" w:fldLock="1"/>
      </w:r>
      <w:r w:rsidR="00EC1D22">
        <w:instrText>ADDIN CSL_CITATION {"citationItems":[{"id":"ITEM-1","itemData":{"DOI":"10.26858/est.v3i2.3579","ISSN":"2460-1497","abstract":"EST Program Pascasarjana Universitas Negeri Makassar. Ini adalah artikel dengan akses terbuka dibawah licenci CC BY-NC-4.0 (https://creativecommons.org/licenses/by-nc/4.0/). ABSTRACT This research aims at examining the implementation of academic supervison by schools' supervisors, supervision by the principals and teachers' performances, the influence of the implementation of academic supervision by schools' supervisors toward teachers' performance, the influence of supervision by principal toward teachers' performance and the influence of the implementation of academic supervision by supervisors and the supervision by the principals simultaneously toward teachers' performance at SMKN in Majene district. Type ex post facto research, with 210 teachers of civil servants as a population in the sample of 138 teachers determined by proportional random sampling technique. The instruments used were questionnaires with teacher respondents. Instrument development begins content validation, grains and instruments. Analysis using descriptive analysis and infrensial analysis. The results of descriptive analysis indicate that the implementation of supervision of school supervisor supervision is not done well and categorized low, supervision of principal executed well and categorized high and performance of teacher executed well and categorized high. The results of inferential analysis using linear regression indicate that; (1) the implementation of academic supervision by schools' supervisors give significant influence toward teachers' performances, (2) supervision by the principals significant influence toward teachers' performances, (3) the implementation of academic supervision by schools' supervisors and supervision by the principals collectively give significant influence toward teachers' performance.","author":[{"dropping-particle":"","family":"Ramadhan","given":"Ahmad","non-dropping-particle":"","parse-names":false,"suffix":""}],"container-title":"Journal of Educational Science and Technology (EST)","id":"ITEM-1","issue":"2","issued":{"date-parts":[["2017"]]},"page":"136","title":"Pengaruh Pelaksanaan Supervisi Akademik Pengawas Sekolah Dan Supervisi Kepala Sekolah Terhadap Kinerja Guru SMK Negeri Di Kabupaten Majene","type":"article-journal","volume":"3"},"uris":["http://www.mendeley.com/documents/?uuid=78ea54b7-28ef-4d8c-a150-5fcfb73ac29f"]}],"mendeley":{"formattedCitation":"Ahmad Ramadhan, “Pengaruh Pelaksanaan Supervisi Akademik Pengawas Sekolah Dan Supervisi Kepala Sekolah Terhadap Kinerja Guru SMK Negeri Di Kabupaten Majene,” &lt;i&gt;Journal of Educational Science and Technology (EST)&lt;/i&gt; 3, no. 2 (2017): 136.","plainTextFormattedCitation":"Ahmad Ramadhan, “Pengaruh Pelaksanaan Supervisi Akademik Pengawas Sekolah Dan Supervisi Kepala Sekolah Terhadap Kinerja Guru SMK Negeri Di Kabupaten Majene,” Journal of Educational Science and Technology (EST) 3, no. 2 (2017): 136.","previouslyFormattedCitation":"Ahmad Ramadhan, “Pengaruh Pelaksanaan Supervisi Akademik Pengawas Sekolah Dan Supervisi Kepala Sekolah Terhadap Kinerja Guru SMK Negeri Di Kabupaten Majene,” &lt;i&gt;Journal of Educational Science and Technology (EST)&lt;/i&gt; 3, no. 2 (2017): 136."},"properties":{"noteIndex":1},"schema":"https://github.com/citation-style-language/schema/raw/master/csl-citation.json"}</w:instrText>
      </w:r>
      <w:r>
        <w:fldChar w:fldCharType="separate"/>
      </w:r>
      <w:r w:rsidRPr="00277CC6">
        <w:rPr>
          <w:noProof/>
        </w:rPr>
        <w:t xml:space="preserve">Ahmad Ramadhan, “Pengaruh Pelaksanaan Supervisi Akademik Pengawas Sekolah Dan Supervisi Kepala Sekolah Terhadap Kinerja Guru SMK Negeri Di Kabupaten Majene,” </w:t>
      </w:r>
      <w:r w:rsidRPr="00277CC6">
        <w:rPr>
          <w:i/>
          <w:noProof/>
        </w:rPr>
        <w:t>Journal of Educational Science and Technology (EST)</w:t>
      </w:r>
      <w:r w:rsidRPr="00277CC6">
        <w:rPr>
          <w:noProof/>
        </w:rPr>
        <w:t xml:space="preserve"> 3, no. 2 (2017): 136.</w:t>
      </w:r>
      <w:r>
        <w:fldChar w:fldCharType="end"/>
      </w:r>
    </w:p>
  </w:footnote>
  <w:footnote w:id="2">
    <w:p w14:paraId="5846A31B" w14:textId="49A6E85D" w:rsidR="00EC1D22" w:rsidRPr="00EC1D22" w:rsidRDefault="00EC1D22" w:rsidP="00EC1D22">
      <w:pPr>
        <w:pStyle w:val="FootnoteText"/>
        <w:ind w:firstLine="720"/>
        <w:rPr>
          <w:lang w:val="en-US"/>
        </w:rPr>
      </w:pPr>
      <w:r w:rsidRPr="00F26375">
        <w:rPr>
          <w:rStyle w:val="FootnoteReference"/>
        </w:rPr>
        <w:footnoteRef/>
      </w:r>
      <w:r>
        <w:t xml:space="preserve"> </w:t>
      </w:r>
      <w:r>
        <w:fldChar w:fldCharType="begin" w:fldLock="1"/>
      </w:r>
      <w:r w:rsidR="00497026">
        <w:instrText>ADDIN CSL_CITATION {"citationItems":[{"id":"ITEM-1","itemData":{"author":[{"dropping-particle":"","family":"Piet A. Sahertian","given":"","non-dropping-particle":"","parse-names":false,"suffix":""}],"id":"ITEM-1","issued":{"date-parts":[["2000"]]},"number-of-pages":"19","publisher":"Reneka Cipta","publisher-place":"Jakarta","title":"Konsep Dasar dan Teknik Supervisi Pendidikan dalam Rangka Pengembangan Sumber Daya Manusia","type":"book"},"uris":["http://www.mendeley.com/documents/?uuid=c21a8592-8ff1-4fd0-9d63-cfe6e3714f3f"]}],"mendeley":{"formattedCitation":"Piet A. Sahertian, &lt;i&gt;Konsep Dasar Dan Teknik Supervisi Pendidikan Dalam Rangka Pengembangan Sumber Daya Manusia&lt;/i&gt; (Jakarta: Reneka Cipta, 2000).","plainTextFormattedCitation":"Piet A. Sahertian, Konsep Dasar Dan Teknik Supervisi Pendidikan Dalam Rangka Pengembangan Sumber Daya Manusia (Jakarta: Reneka Cipta, 2000).","previouslyFormattedCitation":"Piet A. Sahertian, &lt;i&gt;Konsep Dasar Dan Teknik Supervisi Pendidikan Dalam Rangka Pengembangan Sumber Daya Manusia&lt;/i&gt; (Jakarta: Reneka Cipta, 2000)."},"properties":{"noteIndex":2},"schema":"https://github.com/citation-style-language/schema/raw/master/csl-citation.json"}</w:instrText>
      </w:r>
      <w:r>
        <w:fldChar w:fldCharType="separate"/>
      </w:r>
      <w:r w:rsidRPr="00EC1D22">
        <w:rPr>
          <w:noProof/>
        </w:rPr>
        <w:t xml:space="preserve">Piet A. Sahertian, </w:t>
      </w:r>
      <w:r w:rsidRPr="00EC1D22">
        <w:rPr>
          <w:i/>
          <w:noProof/>
        </w:rPr>
        <w:t>Konsep Dasar Dan Teknik Supervisi Pendidikan Dalam Rangka Pengembangan Sumber Daya Manusia</w:t>
      </w:r>
      <w:r w:rsidRPr="00EC1D22">
        <w:rPr>
          <w:noProof/>
        </w:rPr>
        <w:t xml:space="preserve"> (Jakarta: Reneka Cipta, 2000).</w:t>
      </w:r>
      <w:r>
        <w:fldChar w:fldCharType="end"/>
      </w:r>
    </w:p>
  </w:footnote>
  <w:footnote w:id="3">
    <w:p w14:paraId="6F4BD5B0" w14:textId="63984B3E" w:rsidR="00497026" w:rsidRPr="00497026" w:rsidRDefault="00497026" w:rsidP="00285F96">
      <w:pPr>
        <w:pStyle w:val="FootnoteText"/>
        <w:ind w:firstLine="720"/>
        <w:rPr>
          <w:lang w:val="en-US"/>
        </w:rPr>
      </w:pPr>
      <w:r w:rsidRPr="00F26375">
        <w:rPr>
          <w:rStyle w:val="FootnoteReference"/>
        </w:rPr>
        <w:footnoteRef/>
      </w:r>
      <w:r>
        <w:t xml:space="preserve"> </w:t>
      </w:r>
      <w:r>
        <w:fldChar w:fldCharType="begin" w:fldLock="1"/>
      </w:r>
      <w:r>
        <w:instrText>ADDIN CSL_CITATION {"citationItems":[{"id":"ITEM-1","itemData":{"author":[{"dropping-particle":"","family":"Daryanto","given":"","non-dropping-particle":"","parse-names":false,"suffix":""}],"id":"ITEM-1","issued":{"date-parts":[["2001"]]},"number-of-pages":"173","publisher":"Reneka Cipta","publisher-place":"Jakarta","title":"Administrasi Pendidikan","type":"book"},"uris":["http://www.mendeley.com/documents/?uuid=37ded679-b538-4125-b68d-d81e16d13e54"]}],"mendeley":{"formattedCitation":"Daryanto, &lt;i&gt;Administrasi Pendidikan&lt;/i&gt; (Jakarta: Reneka Cipta, 2001).","plainTextFormattedCitation":"Daryanto, Administrasi Pendidikan (Jakarta: Reneka Cipta, 2001).","previouslyFormattedCitation":"Daryanto, &lt;i&gt;Administrasi Pendidikan&lt;/i&gt; (Jakarta: Reneka Cipta, 2001)."},"properties":{"noteIndex":3},"schema":"https://github.com/citation-style-language/schema/raw/master/csl-citation.json"}</w:instrText>
      </w:r>
      <w:r>
        <w:fldChar w:fldCharType="separate"/>
      </w:r>
      <w:r w:rsidRPr="00497026">
        <w:rPr>
          <w:noProof/>
        </w:rPr>
        <w:t xml:space="preserve">Daryanto, </w:t>
      </w:r>
      <w:r w:rsidRPr="00497026">
        <w:rPr>
          <w:i/>
          <w:noProof/>
        </w:rPr>
        <w:t>Administrasi Pendidikan</w:t>
      </w:r>
      <w:r w:rsidRPr="00497026">
        <w:rPr>
          <w:noProof/>
        </w:rPr>
        <w:t xml:space="preserve"> (Jakarta: Reneka Cipta, 2001).</w:t>
      </w:r>
      <w:r>
        <w:fldChar w:fldCharType="end"/>
      </w:r>
    </w:p>
  </w:footnote>
  <w:footnote w:id="4">
    <w:p w14:paraId="31479223" w14:textId="3EA7554A" w:rsidR="00497026" w:rsidRPr="00497026" w:rsidRDefault="00497026" w:rsidP="00285F96">
      <w:pPr>
        <w:pStyle w:val="FootnoteText"/>
        <w:ind w:firstLine="720"/>
        <w:rPr>
          <w:lang w:val="en-US"/>
        </w:rPr>
      </w:pPr>
      <w:r w:rsidRPr="00F26375">
        <w:rPr>
          <w:rStyle w:val="FootnoteReference"/>
        </w:rPr>
        <w:footnoteRef/>
      </w:r>
      <w:r>
        <w:t xml:space="preserve"> </w:t>
      </w:r>
      <w:r>
        <w:fldChar w:fldCharType="begin" w:fldLock="1"/>
      </w:r>
      <w:r>
        <w:instrText>ADDIN CSL_CITATION {"citationItems":[{"id":"ITEM-1","itemData":{"author":[{"dropping-particle":"","family":"Piet A. Sahertian","given":"","non-dropping-particle":"","parse-names":false,"suffix":""}],"id":"ITEM-1","issued":{"date-parts":[["2000"]]},"number-of-pages":"19","publisher":"Reneka Cipta","publisher-place":"Jakarta","title":"Konsep Dasar dan Teknik Supervisi Pendidikan dalam Rangka Pengembangan Sumber Daya Manusia","type":"book"},"uris":["http://www.mendeley.com/documents/?uuid=c21a8592-8ff1-4fd0-9d63-cfe6e3714f3f"]}],"mendeley":{"formattedCitation":"Piet A. Sahertian, &lt;i&gt;Konsep Dasar Dan Teknik Supervisi Pendidikan Dalam Rangka Pengembangan Sumber Daya Manusia&lt;/i&gt;.","plainTextFormattedCitation":"Piet A. Sahertian, Konsep Dasar Dan Teknik Supervisi Pendidikan Dalam Rangka Pengembangan Sumber Daya Manusia.","previouslyFormattedCitation":"Piet A. Sahertian, &lt;i&gt;Konsep Dasar Dan Teknik Supervisi Pendidikan Dalam Rangka Pengembangan Sumber Daya Manusia&lt;/i&gt;."},"properties":{"noteIndex":4},"schema":"https://github.com/citation-style-language/schema/raw/master/csl-citation.json"}</w:instrText>
      </w:r>
      <w:r>
        <w:fldChar w:fldCharType="separate"/>
      </w:r>
      <w:r w:rsidRPr="00497026">
        <w:rPr>
          <w:noProof/>
        </w:rPr>
        <w:t xml:space="preserve">Piet A. Sahertian, </w:t>
      </w:r>
      <w:r w:rsidRPr="00497026">
        <w:rPr>
          <w:i/>
          <w:noProof/>
        </w:rPr>
        <w:t>Konsep Dasar Dan Teknik Supervisi Pendidikan Dalam Rangka Pengembangan Sumber Daya Manusia</w:t>
      </w:r>
      <w:r w:rsidRPr="00497026">
        <w:rPr>
          <w:noProof/>
        </w:rPr>
        <w:t>.</w:t>
      </w:r>
      <w:r>
        <w:fldChar w:fldCharType="end"/>
      </w:r>
    </w:p>
  </w:footnote>
  <w:footnote w:id="5">
    <w:p w14:paraId="4838374C" w14:textId="50B43C9C" w:rsidR="00497026" w:rsidRPr="00497026" w:rsidRDefault="00497026" w:rsidP="00285F96">
      <w:pPr>
        <w:pStyle w:val="FootnoteText"/>
        <w:ind w:firstLine="720"/>
        <w:rPr>
          <w:lang w:val="en-US"/>
        </w:rPr>
      </w:pPr>
      <w:r w:rsidRPr="00F26375">
        <w:rPr>
          <w:rStyle w:val="FootnoteReference"/>
        </w:rPr>
        <w:footnoteRef/>
      </w:r>
      <w:r>
        <w:t xml:space="preserve"> </w:t>
      </w:r>
      <w:r>
        <w:fldChar w:fldCharType="begin" w:fldLock="1"/>
      </w:r>
      <w:r>
        <w:instrText>ADDIN CSL_CITATION {"citationItems":[{"id":"ITEM-1","itemData":{"author":[{"dropping-particle":"","family":"Jasmani dan Syaiful Mustofa","given":"","non-dropping-particle":"","parse-names":false,"suffix":""}],"id":"ITEM-1","issued":{"date-parts":[["2013"]]},"number-of-pages":"16","publisher":"Ar-Ruzz Media","publisher-place":"Yogyakarta","title":"Supervisi Pendidikan: Terobosan Baru dalam Peningkatan Kinerja Pengawas sekolah dan Guru","type":"book"},"uris":["http://www.mendeley.com/documents/?uuid=01829621-fc13-4a52-b39f-05705ca1855e"]}],"mendeley":{"formattedCitation":"Jasmani dan Syaiful Mustofa, &lt;i&gt;Supervisi Pendidikan: Terobosan Baru Dalam Peningkatan Kinerja Pengawas Sekolah Dan Guru&lt;/i&gt; (Yogyakarta: Ar-Ruzz Media, 2013).","plainTextFormattedCitation":"Jasmani dan Syaiful Mustofa, Supervisi Pendidikan: Terobosan Baru Dalam Peningkatan Kinerja Pengawas Sekolah Dan Guru (Yogyakarta: Ar-Ruzz Media, 2013).","previouslyFormattedCitation":"Jasmani dan Syaiful Mustofa, &lt;i&gt;Supervisi Pendidikan: Terobosan Baru Dalam Peningkatan Kinerja Pengawas Sekolah Dan Guru&lt;/i&gt; (Yogyakarta: Ar-Ruzz Media, 2013)."},"properties":{"noteIndex":5},"schema":"https://github.com/citation-style-language/schema/raw/master/csl-citation.json"}</w:instrText>
      </w:r>
      <w:r>
        <w:fldChar w:fldCharType="separate"/>
      </w:r>
      <w:r w:rsidRPr="00497026">
        <w:rPr>
          <w:noProof/>
        </w:rPr>
        <w:t xml:space="preserve">Jasmani dan Syaiful Mustofa, </w:t>
      </w:r>
      <w:r w:rsidRPr="00497026">
        <w:rPr>
          <w:i/>
          <w:noProof/>
        </w:rPr>
        <w:t>Supervisi Pendidikan: Terobosan Baru Dalam Peningkatan Kinerja Pengawas Sekolah Dan Guru</w:t>
      </w:r>
      <w:r w:rsidRPr="00497026">
        <w:rPr>
          <w:noProof/>
        </w:rPr>
        <w:t xml:space="preserve"> (Yogyakarta: Ar-Ruzz Media, 2013).</w:t>
      </w:r>
      <w:r>
        <w:fldChar w:fldCharType="end"/>
      </w:r>
    </w:p>
  </w:footnote>
  <w:footnote w:id="6">
    <w:p w14:paraId="6A24CB85" w14:textId="004553AB" w:rsidR="00497026" w:rsidRPr="00497026" w:rsidRDefault="00497026" w:rsidP="00285F96">
      <w:pPr>
        <w:pStyle w:val="FootnoteText"/>
        <w:ind w:firstLine="720"/>
        <w:rPr>
          <w:lang w:val="en-US"/>
        </w:rPr>
      </w:pPr>
      <w:r w:rsidRPr="00F26375">
        <w:rPr>
          <w:rStyle w:val="FootnoteReference"/>
        </w:rPr>
        <w:footnoteRef/>
      </w:r>
      <w:r>
        <w:t xml:space="preserve"> </w:t>
      </w:r>
      <w:r>
        <w:fldChar w:fldCharType="begin" w:fldLock="1"/>
      </w:r>
      <w:r>
        <w:instrText>ADDIN CSL_CITATION {"citationItems":[{"id":"ITEM-1","itemData":{"author":[{"dropping-particle":"","family":"Mulyasa","given":"","non-dropping-particle":"","parse-names":false,"suffix":""}],"id":"ITEM-1","issued":{"date-parts":[["249"]]},"number-of-pages":"2011","publisher":"Bumi Aksara","publisher-place":"Jakarta","title":"Manajemen dan Kepemimpinan Kepala Sekolah","type":"book"},"uris":["http://www.mendeley.com/documents/?uuid=843071aa-6b08-4c63-9953-73eab6a26a8d"]}],"mendeley":{"formattedCitation":"Mulyasa, &lt;i&gt;Manajemen Dan Kepemimpinan Kepala Sekolah&lt;/i&gt; (Jakarta: Bumi Aksara, 249AD).","plainTextFormattedCitation":"Mulyasa, Manajemen Dan Kepemimpinan Kepala Sekolah (Jakarta: Bumi Aksara, 249AD).","previouslyFormattedCitation":"Mulyasa, &lt;i&gt;Manajemen Dan Kepemimpinan Kepala Sekolah&lt;/i&gt; (Jakarta: Bumi Aksara, 249AD)."},"properties":{"noteIndex":6},"schema":"https://github.com/citation-style-language/schema/raw/master/csl-citation.json"}</w:instrText>
      </w:r>
      <w:r>
        <w:fldChar w:fldCharType="separate"/>
      </w:r>
      <w:r w:rsidRPr="00497026">
        <w:rPr>
          <w:noProof/>
        </w:rPr>
        <w:t xml:space="preserve">Mulyasa, </w:t>
      </w:r>
      <w:r w:rsidRPr="00497026">
        <w:rPr>
          <w:i/>
          <w:noProof/>
        </w:rPr>
        <w:t>Manajemen Dan Kepemimpinan Kepala Sekolah</w:t>
      </w:r>
      <w:r w:rsidRPr="00497026">
        <w:rPr>
          <w:noProof/>
        </w:rPr>
        <w:t xml:space="preserve"> (Jakarta: Bumi Aksara, 249AD).</w:t>
      </w:r>
      <w:r>
        <w:fldChar w:fldCharType="end"/>
      </w:r>
    </w:p>
  </w:footnote>
  <w:footnote w:id="7">
    <w:p w14:paraId="7C2256B8" w14:textId="3DFB6EA0" w:rsidR="00497026" w:rsidRPr="00497026" w:rsidRDefault="00497026" w:rsidP="00285F96">
      <w:pPr>
        <w:pStyle w:val="FootnoteText"/>
        <w:ind w:firstLine="720"/>
        <w:rPr>
          <w:lang w:val="en-US"/>
        </w:rPr>
      </w:pPr>
      <w:r w:rsidRPr="00F26375">
        <w:rPr>
          <w:rStyle w:val="FootnoteReference"/>
        </w:rPr>
        <w:footnoteRef/>
      </w:r>
      <w:r>
        <w:t xml:space="preserve"> </w:t>
      </w:r>
      <w:r>
        <w:fldChar w:fldCharType="begin" w:fldLock="1"/>
      </w:r>
      <w:r>
        <w:instrText>ADDIN CSL_CITATION {"citationItems":[{"id":"ITEM-1","itemData":{"author":[{"dropping-particle":"","family":"Departemen Agama RI","given":"","non-dropping-particle":"","parse-names":false,"suffix":""}],"id":"ITEM-1","issued":{"date-parts":[["2000"]]},"number-of-pages":"118","publisher":"Media Insani","publisher-place":"Surakarta","title":"Al- Qur’an dan Terjemahanya","type":"book"},"uris":["http://www.mendeley.com/documents/?uuid=9de5c8ff-b773-4dd3-bd33-f4405b847518"]}],"mendeley":{"formattedCitation":"Departemen Agama RI, &lt;i&gt;Al- Qur’an Dan Terjemahanya&lt;/i&gt; (Surakarta: Media Insani, 2000).","plainTextFormattedCitation":"Departemen Agama RI, Al- Qur’an Dan Terjemahanya (Surakarta: Media Insani, 2000).","previouslyFormattedCitation":"Departemen Agama RI, &lt;i&gt;Al- Qur’an Dan Terjemahanya&lt;/i&gt; (Surakarta: Media Insani, 2000)."},"properties":{"noteIndex":7},"schema":"https://github.com/citation-style-language/schema/raw/master/csl-citation.json"}</w:instrText>
      </w:r>
      <w:r>
        <w:fldChar w:fldCharType="separate"/>
      </w:r>
      <w:r w:rsidRPr="00497026">
        <w:rPr>
          <w:noProof/>
        </w:rPr>
        <w:t xml:space="preserve">Departemen Agama RI, </w:t>
      </w:r>
      <w:r w:rsidRPr="00497026">
        <w:rPr>
          <w:i/>
          <w:noProof/>
        </w:rPr>
        <w:t>Al- Qur’an Dan Terjemahanya</w:t>
      </w:r>
      <w:r w:rsidRPr="00497026">
        <w:rPr>
          <w:noProof/>
        </w:rPr>
        <w:t xml:space="preserve"> (Surakarta: Media Insani, 2000).</w:t>
      </w:r>
      <w:r>
        <w:fldChar w:fldCharType="end"/>
      </w:r>
    </w:p>
  </w:footnote>
  <w:footnote w:id="8">
    <w:p w14:paraId="2DFC90DA" w14:textId="30517845" w:rsidR="00497026" w:rsidRPr="00497026" w:rsidRDefault="00497026" w:rsidP="00285F96">
      <w:pPr>
        <w:pStyle w:val="FootnoteText"/>
        <w:ind w:firstLine="720"/>
        <w:rPr>
          <w:lang w:val="en-US"/>
        </w:rPr>
      </w:pPr>
      <w:r w:rsidRPr="00F26375">
        <w:rPr>
          <w:rStyle w:val="FootnoteReference"/>
        </w:rPr>
        <w:footnoteRef/>
      </w:r>
      <w:r>
        <w:t xml:space="preserve"> </w:t>
      </w:r>
      <w:r>
        <w:fldChar w:fldCharType="begin" w:fldLock="1"/>
      </w:r>
      <w:r>
        <w:instrText>ADDIN CSL_CITATION {"citationItems":[{"id":"ITEM-1","itemData":{"author":[{"dropping-particle":"","family":"Departemen Agama RI","given":"","non-dropping-particle":"","parse-names":false,"suffix":""}],"id":"ITEM-1","issued":{"date-parts":[["2000"]]},"number-of-pages":"118","publisher":"Media Insani","publisher-place":"Surakarta","title":"Al- Qur’an dan Terjemahanya","type":"book"},"uris":["http://www.mendeley.com/documents/?uuid=9de5c8ff-b773-4dd3-bd33-f4405b847518"]}],"mendeley":{"formattedCitation":"Ibid.","plainTextFormattedCitation":"Ibid.","previouslyFormattedCitation":"Ibid."},"properties":{"noteIndex":8},"schema":"https://github.com/citation-style-language/schema/raw/master/csl-citation.json"}</w:instrText>
      </w:r>
      <w:r>
        <w:fldChar w:fldCharType="separate"/>
      </w:r>
      <w:r w:rsidRPr="00497026">
        <w:rPr>
          <w:noProof/>
        </w:rPr>
        <w:t>Ibid.</w:t>
      </w:r>
      <w:r>
        <w:fldChar w:fldCharType="end"/>
      </w:r>
    </w:p>
  </w:footnote>
  <w:footnote w:id="9">
    <w:p w14:paraId="00E2B7CC" w14:textId="5177438E" w:rsidR="00063FF3" w:rsidRPr="00063FF3" w:rsidRDefault="00063FF3">
      <w:pPr>
        <w:pStyle w:val="FootnoteText"/>
        <w:rPr>
          <w:lang w:val="en-US"/>
        </w:rPr>
      </w:pPr>
      <w:r w:rsidRPr="00F26375">
        <w:rPr>
          <w:rStyle w:val="FootnoteReference"/>
        </w:rPr>
        <w:footnoteRef/>
      </w:r>
      <w:r>
        <w:t xml:space="preserve"> </w:t>
      </w:r>
      <w:r>
        <w:fldChar w:fldCharType="begin" w:fldLock="1"/>
      </w:r>
      <w:r>
        <w:instrText>ADDIN CSL_CITATION {"citationItems":[{"id":"ITEM-1","itemData":{"abstract":"Dalam bidang pembelajaran serta pengajaran, dibutuhkan supervisor yang dapat berdialog dan menolong perkembangan individu serta profesi supaya tiap orang hadapi kenaikan individu serta profesi. Kepala sekolah mempunyai kewajiban buat mengendalikan jalannya sekolah serta pula bisa bekerja sama dan berhubungan erat dengan warga, membangkitkan semangat staf guru-guru serta pegawai sekolah buat bekerja lebih baik, membangun dan memelihara kekeluargaan, kekompakan serta persatuan antara guru- guru, pegawai serta murid- muridnya, meningkatkan kurikulum sekolah, mengetahui rencana sekolah serta ketahui gimana melakukannya, mencermati dan mengusahakan kesejahteraan guru- guru serta pegawainya. Supervisi bisa dilaksanakan oleh kepala sekolah yang berfungsi selaku supervisor, meski dalam sistem organisasi pembelajaran modern dibutuhkan supervisor spesial yang lebih independent, serta bisa tingkatkan objektivitas dalam pembinaan dan penerapan tugasnya. Guna pengawasan ataupun supervisi dalam pendidikan tidak cuma hanya kontrol memandang apakah seluruh aktivitas sudah dilaksanakan cocok dengan rencana serta program yang sudah di gariskan, namun lebh dari itu. Supervisi dalam pembelajaran memiliki penafsiran yang lebih luas. Kegiatan supervisi mencakup penentuan kondisi- kondisi ataupun syarat- syarat personel ataupun material yang dibutuhkan buat terciptanya suasana belajar- mengajar yang efisien, serta usaha penuhi syarat- syarat itu.","author":[{"dropping-particle":"","family":"Pangestu, FA &amp; Rahayu","given":"ET","non-dropping-particle":"","parse-names":false,"suffix":""}],"container-title":"Jurnal Pendidikan dan Konseling","id":"ITEM-1","issue":"2","issued":{"date-parts":[["2022"]]},"page":"1349-1358","title":"Supervisi Dan Pengawasan Dalam Pendidikan Muflih","type":"article-journal","volume":"4"},"uris":["http://www.mendeley.com/documents/?uuid=341615a1-4cd2-4e5c-84a4-7897c02c7468"]}],"mendeley":{"formattedCitation":"ET Pangestu, FA &amp; Rahayu, “Supervisi Dan Pengawasan Dalam Pendidikan Muflih,” &lt;i&gt;Jurnal Pendidikan dan Konseling&lt;/i&gt; 4, no. 2 (2022): 1349–1358.","plainTextFormattedCitation":"ET Pangestu, FA &amp; Rahayu, “Supervisi Dan Pengawasan Dalam Pendidikan Muflih,” Jurnal Pendidikan dan Konseling 4, no. 2 (2022): 1349–1358.","previouslyFormattedCitation":"ET Pangestu, FA &amp; Rahayu, “Supervisi Dan Pengawasan Dalam Pendidikan Muflih,” &lt;i&gt;Jurnal Pendidikan dan Konseling&lt;/i&gt; 4, no. 2 (2022): 1349–1358."},"properties":{"noteIndex":9},"schema":"https://github.com/citation-style-language/schema/raw/master/csl-citation.json"}</w:instrText>
      </w:r>
      <w:r>
        <w:fldChar w:fldCharType="separate"/>
      </w:r>
      <w:r w:rsidRPr="00063FF3">
        <w:rPr>
          <w:noProof/>
        </w:rPr>
        <w:t xml:space="preserve">ET Pangestu, FA &amp; Rahayu, “Supervisi Dan Pengawasan Dalam Pendidikan Muflih,” </w:t>
      </w:r>
      <w:r w:rsidRPr="00063FF3">
        <w:rPr>
          <w:i/>
          <w:noProof/>
        </w:rPr>
        <w:t>Jurnal Pendidikan dan Konseling</w:t>
      </w:r>
      <w:r w:rsidRPr="00063FF3">
        <w:rPr>
          <w:noProof/>
        </w:rPr>
        <w:t xml:space="preserve"> 4, no. 2 (2022): 1349–1358.</w:t>
      </w:r>
      <w:r>
        <w:fldChar w:fldCharType="end"/>
      </w:r>
    </w:p>
  </w:footnote>
  <w:footnote w:id="10">
    <w:p w14:paraId="688621BC" w14:textId="2727E98E" w:rsidR="00063FF3" w:rsidRPr="00063FF3" w:rsidRDefault="00063FF3">
      <w:pPr>
        <w:pStyle w:val="FootnoteText"/>
        <w:rPr>
          <w:lang w:val="en-US"/>
        </w:rPr>
      </w:pPr>
      <w:r w:rsidRPr="00F26375">
        <w:rPr>
          <w:rStyle w:val="FootnoteReference"/>
        </w:rPr>
        <w:footnoteRef/>
      </w:r>
      <w:r>
        <w:t xml:space="preserve"> </w:t>
      </w:r>
      <w:r>
        <w:fldChar w:fldCharType="begin" w:fldLock="1"/>
      </w:r>
      <w:r>
        <w:instrText>ADDIN CSL_CITATION {"citationItems":[{"id":"ITEM-1","itemData":{"id":"ITEM-1","issued":{"date-parts":[["0"]]},"title":"3.pdf","type":"article"},"uris":["http://www.mendeley.com/documents/?uuid=5a82320d-a643-4753-a3cc-8719e752444b"]}],"mendeley":{"formattedCitation":"“3.Pdf,” n.d.","plainTextFormattedCitation":"“3.Pdf,” n.d.","previouslyFormattedCitation":"“3.Pdf,” n.d."},"properties":{"noteIndex":10},"schema":"https://github.com/citation-style-language/schema/raw/master/csl-citation.json"}</w:instrText>
      </w:r>
      <w:r>
        <w:fldChar w:fldCharType="separate"/>
      </w:r>
      <w:r w:rsidRPr="00063FF3">
        <w:rPr>
          <w:noProof/>
        </w:rPr>
        <w:t>“3.Pdf,” n.d.</w:t>
      </w:r>
      <w:r>
        <w:fldChar w:fldCharType="end"/>
      </w:r>
    </w:p>
  </w:footnote>
  <w:footnote w:id="11">
    <w:p w14:paraId="13F22D88" w14:textId="5E95A6CA" w:rsidR="00497026" w:rsidRPr="00497026" w:rsidRDefault="00497026" w:rsidP="00285F96">
      <w:pPr>
        <w:pStyle w:val="FootnoteText"/>
        <w:ind w:firstLine="720"/>
        <w:rPr>
          <w:lang w:val="en-US"/>
        </w:rPr>
      </w:pPr>
      <w:r w:rsidRPr="00F26375">
        <w:rPr>
          <w:rStyle w:val="FootnoteReference"/>
        </w:rPr>
        <w:footnoteRef/>
      </w:r>
      <w:r>
        <w:t xml:space="preserve"> </w:t>
      </w:r>
      <w:r>
        <w:fldChar w:fldCharType="begin" w:fldLock="1"/>
      </w:r>
      <w:r w:rsidR="00063FF3">
        <w:instrText>ADDIN CSL_CITATION {"citationItems":[{"id":"ITEM-1","itemData":{"author":[{"dropping-particle":"","family":"Mukhtar &amp; Iskandar","given":"","non-dropping-particle":"","parse-names":false,"suffix":""}],"id":"ITEM-1","issued":{"date-parts":[["2009"]]},"number-of-pages":"46-47","publisher":"Gaung Persada Press","publisher-place":"Jakarta","title":"Orientasi Baru Supervisi Pendidikan","type":"book"},"uris":["http://www.mendeley.com/documents/?uuid=c40ae5c4-d584-4fb6-956d-e9084fcf51b0"]}],"mendeley":{"formattedCitation":"Mukhtar &amp; Iskandar, &lt;i&gt;Orientasi Baru Supervisi Pendidikan&lt;/i&gt; (Jakarta: Gaung Persada Press, 2009).","plainTextFormattedCitation":"Mukhtar &amp; Iskandar, Orientasi Baru Supervisi Pendidikan (Jakarta: Gaung Persada Press, 2009).","previouslyFormattedCitation":"Mukhtar &amp; Iskandar, &lt;i&gt;Orientasi Baru Supervisi Pendidikan&lt;/i&gt; (Jakarta: Gaung Persada Press, 2009)."},"properties":{"noteIndex":11},"schema":"https://github.com/citation-style-language/schema/raw/master/csl-citation.json"}</w:instrText>
      </w:r>
      <w:r>
        <w:fldChar w:fldCharType="separate"/>
      </w:r>
      <w:r w:rsidRPr="00497026">
        <w:rPr>
          <w:noProof/>
        </w:rPr>
        <w:t xml:space="preserve">Mukhtar &amp; Iskandar, </w:t>
      </w:r>
      <w:r w:rsidRPr="00497026">
        <w:rPr>
          <w:i/>
          <w:noProof/>
        </w:rPr>
        <w:t>Orientasi Baru Supervisi Pendidikan</w:t>
      </w:r>
      <w:r w:rsidRPr="00497026">
        <w:rPr>
          <w:noProof/>
        </w:rPr>
        <w:t xml:space="preserve"> (Jakarta: Gaung Persada Press, 2009).</w:t>
      </w:r>
      <w:r>
        <w:fldChar w:fldCharType="end"/>
      </w:r>
    </w:p>
  </w:footnote>
  <w:footnote w:id="12">
    <w:p w14:paraId="5949E3AC" w14:textId="5BA0C8AA" w:rsidR="00497026" w:rsidRPr="00497026" w:rsidRDefault="00497026" w:rsidP="00285F96">
      <w:pPr>
        <w:pStyle w:val="FootnoteText"/>
        <w:ind w:firstLine="720"/>
        <w:rPr>
          <w:lang w:val="en-US"/>
        </w:rPr>
      </w:pPr>
      <w:r w:rsidRPr="00F26375">
        <w:rPr>
          <w:rStyle w:val="FootnoteReference"/>
        </w:rPr>
        <w:footnoteRef/>
      </w:r>
      <w:r>
        <w:t xml:space="preserve"> </w:t>
      </w:r>
      <w:r>
        <w:fldChar w:fldCharType="begin" w:fldLock="1"/>
      </w:r>
      <w:r w:rsidR="00063FF3">
        <w:instrText>ADDIN CSL_CITATION {"citationItems":[{"id":"ITEM-1","itemData":{"author":[{"dropping-particle":"","family":"Mukhtar &amp; Iskandar","given":"","non-dropping-particle":"","parse-names":false,"suffix":""}],"id":"ITEM-1","issued":{"date-parts":[["2009"]]},"number-of-pages":"46-47","publisher":"Gaung Persada Press","publisher-place":"Jakarta","title":"Orientasi Baru Supervisi Pendidikan","type":"book"},"uris":["http://www.mendeley.com/documents/?uuid=c40ae5c4-d584-4fb6-956d-e9084fcf51b0"]}],"mendeley":{"formattedCitation":"Ibid.","plainTextFormattedCitation":"Ibid.","previouslyFormattedCitation":"Ibid."},"properties":{"noteIndex":12},"schema":"https://github.com/citation-style-language/schema/raw/master/csl-citation.json"}</w:instrText>
      </w:r>
      <w:r>
        <w:fldChar w:fldCharType="separate"/>
      </w:r>
      <w:r w:rsidRPr="00497026">
        <w:rPr>
          <w:noProof/>
        </w:rPr>
        <w:t>Ibid.</w:t>
      </w:r>
      <w:r>
        <w:fldChar w:fldCharType="end"/>
      </w:r>
    </w:p>
  </w:footnote>
  <w:footnote w:id="13">
    <w:p w14:paraId="133C31A3" w14:textId="7AC53567" w:rsidR="00497026" w:rsidRPr="00497026" w:rsidRDefault="00497026" w:rsidP="00285F96">
      <w:pPr>
        <w:pStyle w:val="FootnoteText"/>
        <w:ind w:firstLine="720"/>
        <w:rPr>
          <w:lang w:val="en-US"/>
        </w:rPr>
      </w:pPr>
      <w:r w:rsidRPr="00F26375">
        <w:rPr>
          <w:rStyle w:val="FootnoteReference"/>
        </w:rPr>
        <w:footnoteRef/>
      </w:r>
      <w:r>
        <w:t xml:space="preserve"> </w:t>
      </w:r>
      <w:r>
        <w:fldChar w:fldCharType="begin" w:fldLock="1"/>
      </w:r>
      <w:r w:rsidR="00063FF3">
        <w:instrText>ADDIN CSL_CITATION {"citationItems":[{"id":"ITEM-1","itemData":{"author":[{"dropping-particle":"","family":"Nana Sudjana","given":"","non-dropping-particle":"","parse-names":false,"suffix":""}],"id":"ITEM-1","issued":{"date-parts":[["2012"]]},"number-of-pages":"24","publisher":"Remaja Rosda Karya","publisher-place":"Bandung","title":"Penelitian Hasil Proses Belajar Mengajar","type":"book"},"uris":["http://www.mendeley.com/documents/?uuid=27111d50-655e-44ff-9017-e638e65ac825"]}],"mendeley":{"formattedCitation":"Nana Sudjana, &lt;i&gt;Penelitian Hasil Proses Belajar Mengajar&lt;/i&gt; (Bandung: Remaja Rosda Karya, 2012).","plainTextFormattedCitation":"Nana Sudjana, Penelitian Hasil Proses Belajar Mengajar (Bandung: Remaja Rosda Karya, 2012).","previouslyFormattedCitation":"Nana Sudjana, &lt;i&gt;Penelitian Hasil Proses Belajar Mengajar&lt;/i&gt; (Bandung: Remaja Rosda Karya, 2012)."},"properties":{"noteIndex":13},"schema":"https://github.com/citation-style-language/schema/raw/master/csl-citation.json"}</w:instrText>
      </w:r>
      <w:r>
        <w:fldChar w:fldCharType="separate"/>
      </w:r>
      <w:r w:rsidRPr="00497026">
        <w:rPr>
          <w:noProof/>
        </w:rPr>
        <w:t xml:space="preserve">Nana Sudjana, </w:t>
      </w:r>
      <w:r w:rsidRPr="00497026">
        <w:rPr>
          <w:i/>
          <w:noProof/>
        </w:rPr>
        <w:t>Penelitian Hasil Proses Belajar Mengajar</w:t>
      </w:r>
      <w:r w:rsidRPr="00497026">
        <w:rPr>
          <w:noProof/>
        </w:rPr>
        <w:t xml:space="preserve"> (Bandung: Remaja Rosda Karya, 2012).</w:t>
      </w:r>
      <w:r>
        <w:fldChar w:fldCharType="end"/>
      </w:r>
    </w:p>
  </w:footnote>
  <w:footnote w:id="14">
    <w:p w14:paraId="6575A4CC" w14:textId="1AAB643F" w:rsidR="00497026" w:rsidRPr="00497026" w:rsidRDefault="00497026" w:rsidP="00285F96">
      <w:pPr>
        <w:pStyle w:val="FootnoteText"/>
        <w:ind w:firstLine="720"/>
        <w:rPr>
          <w:lang w:val="en-US"/>
        </w:rPr>
      </w:pPr>
      <w:r w:rsidRPr="00F26375">
        <w:rPr>
          <w:rStyle w:val="FootnoteReference"/>
        </w:rPr>
        <w:footnoteRef/>
      </w:r>
      <w:r>
        <w:t xml:space="preserve"> </w:t>
      </w:r>
      <w:r>
        <w:fldChar w:fldCharType="begin" w:fldLock="1"/>
      </w:r>
      <w:r w:rsidR="00063FF3">
        <w:instrText>ADDIN CSL_CITATION {"citationItems":[{"id":"ITEM-1","itemData":{"author":[{"dropping-particle":"","family":"Yamin, M. Dan Maisah","given":"M","non-dropping-particle":"","parse-names":false,"suffix":""}],"id":"ITEM-1","issued":{"date-parts":[["2010"]]},"number-of-pages":"14","publisher":"Gaung Persada Press","publisher-place":"Jakarta","title":"Standarisasi kinerja guru. Jakarta: Gaung Persada","type":"book"},"uris":["http://www.mendeley.com/documents/?uuid=a38fa522-351a-4eee-8b89-4fd094d18029"]}],"mendeley":{"formattedCitation":"M Yamin, M. Dan Maisah, &lt;i&gt;Standarisasi Kinerja Guru. Jakarta: Gaung Persada&lt;/i&gt; (Jakarta: Gaung Persada Press, 2010).","plainTextFormattedCitation":"M Yamin, M. Dan Maisah, Standarisasi Kinerja Guru. Jakarta: Gaung Persada (Jakarta: Gaung Persada Press, 2010).","previouslyFormattedCitation":"M Yamin, M. Dan Maisah, &lt;i&gt;Standarisasi Kinerja Guru. Jakarta: Gaung Persada&lt;/i&gt; (Jakarta: Gaung Persada Press, 2010)."},"properties":{"noteIndex":14},"schema":"https://github.com/citation-style-language/schema/raw/master/csl-citation.json"}</w:instrText>
      </w:r>
      <w:r>
        <w:fldChar w:fldCharType="separate"/>
      </w:r>
      <w:r w:rsidRPr="00497026">
        <w:rPr>
          <w:noProof/>
        </w:rPr>
        <w:t xml:space="preserve">M Yamin, M. Dan Maisah, </w:t>
      </w:r>
      <w:r w:rsidRPr="00497026">
        <w:rPr>
          <w:i/>
          <w:noProof/>
        </w:rPr>
        <w:t>Standarisasi Kinerja Guru. Jakarta: Gaung Persada</w:t>
      </w:r>
      <w:r w:rsidRPr="00497026">
        <w:rPr>
          <w:noProof/>
        </w:rPr>
        <w:t xml:space="preserve"> (Jakarta: Gaung Persada Press, 2010).</w:t>
      </w:r>
      <w:r>
        <w:fldChar w:fldCharType="end"/>
      </w:r>
    </w:p>
  </w:footnote>
  <w:footnote w:id="15">
    <w:p w14:paraId="38152895" w14:textId="19B42A3F" w:rsidR="00497026" w:rsidRPr="00497026" w:rsidRDefault="00497026" w:rsidP="00C14912">
      <w:pPr>
        <w:pStyle w:val="FootnoteText"/>
        <w:ind w:firstLine="720"/>
        <w:rPr>
          <w:lang w:val="en-US"/>
        </w:rPr>
      </w:pPr>
      <w:r w:rsidRPr="00F26375">
        <w:rPr>
          <w:rStyle w:val="FootnoteReference"/>
        </w:rPr>
        <w:footnoteRef/>
      </w:r>
      <w:r>
        <w:t xml:space="preserve"> </w:t>
      </w:r>
      <w:r>
        <w:fldChar w:fldCharType="begin" w:fldLock="1"/>
      </w:r>
      <w:r w:rsidR="00063FF3">
        <w:instrText>ADDIN CSL_CITATION {"citationItems":[{"id":"ITEM-1","itemData":{"author":[{"dropping-particle":"","family":"Departemen Agama RI","given":"","non-dropping-particle":"","parse-names":false,"suffix":""}],"id":"ITEM-1","issued":{"date-parts":[["2000"]]},"number-of-pages":"118","publisher":"Media Insani","publisher-place":"Surakarta","title":"Al- Qur’an dan Terjemahanya","type":"book"},"uris":["http://www.mendeley.com/documents/?uuid=9de5c8ff-b773-4dd3-bd33-f4405b847518"]}],"mendeley":{"formattedCitation":"Departemen Agama RI, &lt;i&gt;Al- Qur’an Dan Terjemahanya&lt;/i&gt;.","plainTextFormattedCitation":"Departemen Agama RI, Al- Qur’an Dan Terjemahanya.","previouslyFormattedCitation":"Departemen Agama RI, &lt;i&gt;Al- Qur’an Dan Terjemahanya&lt;/i&gt;."},"properties":{"noteIndex":15},"schema":"https://github.com/citation-style-language/schema/raw/master/csl-citation.json"}</w:instrText>
      </w:r>
      <w:r>
        <w:fldChar w:fldCharType="separate"/>
      </w:r>
      <w:r w:rsidRPr="00497026">
        <w:rPr>
          <w:noProof/>
        </w:rPr>
        <w:t xml:space="preserve">Departemen Agama RI, </w:t>
      </w:r>
      <w:r w:rsidRPr="00497026">
        <w:rPr>
          <w:i/>
          <w:noProof/>
        </w:rPr>
        <w:t>Al- Qur’an Dan Terjemahanya</w:t>
      </w:r>
      <w:r w:rsidRPr="00497026">
        <w:rPr>
          <w:noProof/>
        </w:rPr>
        <w:t>.</w:t>
      </w:r>
      <w:r>
        <w:fldChar w:fldCharType="end"/>
      </w:r>
    </w:p>
  </w:footnote>
  <w:footnote w:id="16">
    <w:p w14:paraId="2D9B9FD3" w14:textId="3E154B29" w:rsidR="00497026" w:rsidRPr="00497026" w:rsidRDefault="00497026" w:rsidP="00C14912">
      <w:pPr>
        <w:pStyle w:val="FootnoteText"/>
        <w:ind w:firstLine="720"/>
        <w:rPr>
          <w:lang w:val="en-US"/>
        </w:rPr>
      </w:pPr>
      <w:r w:rsidRPr="00F26375">
        <w:rPr>
          <w:rStyle w:val="FootnoteReference"/>
        </w:rPr>
        <w:footnoteRef/>
      </w:r>
      <w:r>
        <w:t xml:space="preserve"> </w:t>
      </w:r>
      <w:r>
        <w:fldChar w:fldCharType="begin" w:fldLock="1"/>
      </w:r>
      <w:r w:rsidR="00063FF3">
        <w:instrText>ADDIN CSL_CITATION {"citationItems":[{"id":"ITEM-1","itemData":{"author":[{"dropping-particle":"","family":"Departemen Agama RI","given":"","non-dropping-particle":"","parse-names":false,"suffix":""}],"id":"ITEM-1","issued":{"date-parts":[["2000"]]},"number-of-pages":"118","publisher":"Media Insani","publisher-place":"Surakarta","title":"Al- Qur’an dan Terjemahanya","type":"book"},"uris":["http://www.mendeley.com/documents/?uuid=9de5c8ff-b773-4dd3-bd33-f4405b847518"]}],"mendeley":{"formattedCitation":"Ibid.","plainTextFormattedCitation":"Ibid.","previouslyFormattedCitation":"Ibid."},"properties":{"noteIndex":16},"schema":"https://github.com/citation-style-language/schema/raw/master/csl-citation.json"}</w:instrText>
      </w:r>
      <w:r>
        <w:fldChar w:fldCharType="separate"/>
      </w:r>
      <w:r w:rsidRPr="00497026">
        <w:rPr>
          <w:noProof/>
        </w:rPr>
        <w:t>Ibid.</w:t>
      </w:r>
      <w:r>
        <w:fldChar w:fldCharType="end"/>
      </w:r>
    </w:p>
  </w:footnote>
  <w:footnote w:id="17">
    <w:p w14:paraId="7B1CFC4E" w14:textId="3B38AAF7" w:rsidR="00497026" w:rsidRPr="00497026" w:rsidRDefault="00497026" w:rsidP="00C14912">
      <w:pPr>
        <w:pStyle w:val="FootnoteText"/>
        <w:ind w:firstLine="720"/>
        <w:rPr>
          <w:lang w:val="en-US"/>
        </w:rPr>
      </w:pPr>
      <w:r w:rsidRPr="00F26375">
        <w:rPr>
          <w:rStyle w:val="FootnoteReference"/>
        </w:rPr>
        <w:footnoteRef/>
      </w:r>
      <w:r>
        <w:t xml:space="preserve"> </w:t>
      </w:r>
      <w:r>
        <w:fldChar w:fldCharType="begin" w:fldLock="1"/>
      </w:r>
      <w:r w:rsidR="00063FF3">
        <w:instrText>ADDIN CSL_CITATION {"citationItems":[{"id":"ITEM-1","itemData":{"author":[{"dropping-particle":"","family":"Departemen Agama RI","given":"","non-dropping-particle":"","parse-names":false,"suffix":""}],"id":"ITEM-1","issued":{"date-parts":[["2000"]]},"number-of-pages":"118","publisher":"Media Insani","publisher-place":"Surakarta","title":"Al- Qur’an dan Terjemahanya","type":"book"},"uris":["http://www.mendeley.com/documents/?uuid=9de5c8ff-b773-4dd3-bd33-f4405b847518"]}],"mendeley":{"formattedCitation":"Ibid.","plainTextFormattedCitation":"Ibid.","previouslyFormattedCitation":"Ibid."},"properties":{"noteIndex":17},"schema":"https://github.com/citation-style-language/schema/raw/master/csl-citation.json"}</w:instrText>
      </w:r>
      <w:r>
        <w:fldChar w:fldCharType="separate"/>
      </w:r>
      <w:r w:rsidRPr="00497026">
        <w:rPr>
          <w:noProof/>
        </w:rPr>
        <w:t>Ibid.</w:t>
      </w:r>
      <w:r>
        <w:fldChar w:fldCharType="end"/>
      </w:r>
    </w:p>
  </w:footnote>
  <w:footnote w:id="18">
    <w:p w14:paraId="1AB8937A" w14:textId="0B82F7FB" w:rsidR="00497026" w:rsidRPr="00497026" w:rsidRDefault="00497026" w:rsidP="00C14912">
      <w:pPr>
        <w:pStyle w:val="FootnoteText"/>
        <w:ind w:firstLine="720"/>
        <w:rPr>
          <w:lang w:val="en-US"/>
        </w:rPr>
      </w:pPr>
      <w:r w:rsidRPr="00F26375">
        <w:rPr>
          <w:rStyle w:val="FootnoteReference"/>
        </w:rPr>
        <w:footnoteRef/>
      </w:r>
      <w:r>
        <w:t xml:space="preserve"> </w:t>
      </w:r>
      <w:r>
        <w:fldChar w:fldCharType="begin" w:fldLock="1"/>
      </w:r>
      <w:r w:rsidR="00063FF3">
        <w:instrText>ADDIN CSL_CITATION {"citationItems":[{"id":"ITEM-1","itemData":{"author":[{"dropping-particle":"","family":"Departemen Agama RI","given":"","non-dropping-particle":"","parse-names":false,"suffix":""}],"id":"ITEM-1","issued":{"date-parts":[["2000"]]},"number-of-pages":"118","publisher":"Media Insani","publisher-place":"Surakarta","title":"Al- Qur’an dan Terjemahanya","type":"book"},"uris":["http://www.mendeley.com/documents/?uuid=9de5c8ff-b773-4dd3-bd33-f4405b847518"]}],"mendeley":{"formattedCitation":"Ibid.","plainTextFormattedCitation":"Ibid.","previouslyFormattedCitation":"Ibid."},"properties":{"noteIndex":18},"schema":"https://github.com/citation-style-language/schema/raw/master/csl-citation.json"}</w:instrText>
      </w:r>
      <w:r>
        <w:fldChar w:fldCharType="separate"/>
      </w:r>
      <w:r w:rsidRPr="00497026">
        <w:rPr>
          <w:noProof/>
        </w:rPr>
        <w:t>Ibid.</w:t>
      </w:r>
      <w:r>
        <w:fldChar w:fldCharType="end"/>
      </w:r>
    </w:p>
  </w:footnote>
  <w:footnote w:id="19">
    <w:p w14:paraId="5662746A" w14:textId="762F2871" w:rsidR="00497026" w:rsidRPr="00497026" w:rsidRDefault="00497026" w:rsidP="00C14912">
      <w:pPr>
        <w:pStyle w:val="FootnoteText"/>
        <w:ind w:firstLine="720"/>
        <w:rPr>
          <w:lang w:val="en-US"/>
        </w:rPr>
      </w:pPr>
      <w:r w:rsidRPr="00F26375">
        <w:rPr>
          <w:rStyle w:val="FootnoteReference"/>
        </w:rPr>
        <w:footnoteRef/>
      </w:r>
      <w:r>
        <w:t xml:space="preserve"> </w:t>
      </w:r>
      <w:r>
        <w:fldChar w:fldCharType="begin" w:fldLock="1"/>
      </w:r>
      <w:r w:rsidR="00063FF3">
        <w:instrText>ADDIN CSL_CITATION {"citationItems":[{"id":"ITEM-1","itemData":{"author":[{"dropping-particle":"","family":"Aswarni Sujud","given":"","non-dropping-particle":"","parse-names":false,"suffix":""}],"id":"ITEM-1","issued":{"date-parts":[["1989"]]},"number-of-pages":"78","publisher":"Purbasari","publisher-place":"Yogyakarta","title":"Matra Fungsional Administrasi Pendidikan","type":"book"},"uris":["http://www.mendeley.com/documents/?uuid=40b86ded-45c1-41d6-94ed-8c8373ba5e22"]}],"mendeley":{"formattedCitation":"Aswarni Sujud, &lt;i&gt;Matra Fungsional Administrasi Pendidikan&lt;/i&gt; (Yogyakarta: Purbasari, 1989).","plainTextFormattedCitation":"Aswarni Sujud, Matra Fungsional Administrasi Pendidikan (Yogyakarta: Purbasari, 1989).","previouslyFormattedCitation":"Aswarni Sujud, &lt;i&gt;Matra Fungsional Administrasi Pendidikan&lt;/i&gt; (Yogyakarta: Purbasari, 1989)."},"properties":{"noteIndex":19},"schema":"https://github.com/citation-style-language/schema/raw/master/csl-citation.json"}</w:instrText>
      </w:r>
      <w:r>
        <w:fldChar w:fldCharType="separate"/>
      </w:r>
      <w:r w:rsidRPr="00497026">
        <w:rPr>
          <w:noProof/>
        </w:rPr>
        <w:t xml:space="preserve">Aswarni Sujud, </w:t>
      </w:r>
      <w:r w:rsidRPr="00497026">
        <w:rPr>
          <w:i/>
          <w:noProof/>
        </w:rPr>
        <w:t>Matra Fungsional Administrasi Pendidikan</w:t>
      </w:r>
      <w:r w:rsidRPr="00497026">
        <w:rPr>
          <w:noProof/>
        </w:rPr>
        <w:t xml:space="preserve"> (Yogyakarta: Purbasari, 1989).</w:t>
      </w:r>
      <w:r>
        <w:fldChar w:fldCharType="end"/>
      </w:r>
    </w:p>
  </w:footnote>
  <w:footnote w:id="20">
    <w:p w14:paraId="1FFDB081" w14:textId="59E13628" w:rsidR="00497026" w:rsidRPr="00497026" w:rsidRDefault="00497026" w:rsidP="00C14912">
      <w:pPr>
        <w:pStyle w:val="FootnoteText"/>
        <w:ind w:firstLine="720"/>
        <w:rPr>
          <w:lang w:val="en-US"/>
        </w:rPr>
      </w:pPr>
      <w:r w:rsidRPr="00F26375">
        <w:rPr>
          <w:rStyle w:val="FootnoteReference"/>
        </w:rPr>
        <w:footnoteRef/>
      </w:r>
      <w:r>
        <w:t xml:space="preserve"> </w:t>
      </w:r>
      <w:r>
        <w:fldChar w:fldCharType="begin" w:fldLock="1"/>
      </w:r>
      <w:r w:rsidR="00063FF3">
        <w:instrText>ADDIN CSL_CITATION {"citationItems":[{"id":"ITEM-1","itemData":{"author":[{"dropping-particle":"","family":"Terry","given":"George R","non-dropping-particle":"","parse-names":false,"suffix":""}],"id":"ITEM-1","issued":{"date-parts":[["1972"]]},"number-of-pages":"47","publisher":"Richard D. Irwin Homewood","publisher-place":"Illinois","title":"Principles of Management","type":"book"},"uris":["http://www.mendeley.com/documents/?uuid=61a1ccf1-fa2b-48d3-9766-c21d1866c408"]}],"mendeley":{"formattedCitation":"George R Terry, &lt;i&gt;Principles of Management&lt;/i&gt; (Illinois: Richard D. Irwin Homewood, 1972).","plainTextFormattedCitation":"George R Terry, Principles of Management (Illinois: Richard D. Irwin Homewood, 1972).","previouslyFormattedCitation":"George R Terry, &lt;i&gt;Principles of Management&lt;/i&gt; (Illinois: Richard D. Irwin Homewood, 1972)."},"properties":{"noteIndex":20},"schema":"https://github.com/citation-style-language/schema/raw/master/csl-citation.json"}</w:instrText>
      </w:r>
      <w:r>
        <w:fldChar w:fldCharType="separate"/>
      </w:r>
      <w:r w:rsidRPr="00497026">
        <w:rPr>
          <w:noProof/>
        </w:rPr>
        <w:t xml:space="preserve">George R Terry, </w:t>
      </w:r>
      <w:r w:rsidRPr="00497026">
        <w:rPr>
          <w:i/>
          <w:noProof/>
        </w:rPr>
        <w:t>Principles of Management</w:t>
      </w:r>
      <w:r w:rsidRPr="00497026">
        <w:rPr>
          <w:noProof/>
        </w:rPr>
        <w:t xml:space="preserve"> (Illinois: Richard D. Irwin Homewood, 1972).</w:t>
      </w:r>
      <w:r>
        <w:fldChar w:fldCharType="end"/>
      </w:r>
    </w:p>
  </w:footnote>
  <w:footnote w:id="21">
    <w:p w14:paraId="1339DC91" w14:textId="7C887DFF" w:rsidR="00497026" w:rsidRPr="00497026" w:rsidRDefault="00497026" w:rsidP="00C14912">
      <w:pPr>
        <w:pStyle w:val="FootnoteText"/>
        <w:ind w:firstLine="720"/>
        <w:rPr>
          <w:lang w:val="en-US"/>
        </w:rPr>
      </w:pPr>
      <w:r w:rsidRPr="00F26375">
        <w:rPr>
          <w:rStyle w:val="FootnoteReference"/>
        </w:rPr>
        <w:footnoteRef/>
      </w:r>
      <w:r>
        <w:t xml:space="preserve"> </w:t>
      </w:r>
      <w:r>
        <w:fldChar w:fldCharType="begin" w:fldLock="1"/>
      </w:r>
      <w:r w:rsidR="00063FF3">
        <w:instrText>ADDIN CSL_CITATION {"citationItems":[{"id":"ITEM-1","itemData":{"author":[{"dropping-particle":"","family":"Mulyasa","given":"","non-dropping-particle":"","parse-names":false,"suffix":""}],"id":"ITEM-1","issued":{"date-parts":[["249"]]},"number-of-pages":"2011","publisher":"Bumi Aksara","publisher-place":"Jakarta","title":"Manajemen dan Kepemimpinan Kepala Sekolah","type":"book"},"uris":["http://www.mendeley.com/documents/?uuid=843071aa-6b08-4c63-9953-73eab6a26a8d"]}],"mendeley":{"formattedCitation":"Mulyasa, &lt;i&gt;Manajemen Dan Kepemimpinan Kepala Sekolah&lt;/i&gt;.","plainTextFormattedCitation":"Mulyasa, Manajemen Dan Kepemimpinan Kepala Sekolah.","previouslyFormattedCitation":"Mulyasa, &lt;i&gt;Manajemen Dan Kepemimpinan Kepala Sekolah&lt;/i&gt;."},"properties":{"noteIndex":21},"schema":"https://github.com/citation-style-language/schema/raw/master/csl-citation.json"}</w:instrText>
      </w:r>
      <w:r>
        <w:fldChar w:fldCharType="separate"/>
      </w:r>
      <w:r w:rsidRPr="00497026">
        <w:rPr>
          <w:noProof/>
        </w:rPr>
        <w:t xml:space="preserve">Mulyasa, </w:t>
      </w:r>
      <w:r w:rsidRPr="00497026">
        <w:rPr>
          <w:i/>
          <w:noProof/>
        </w:rPr>
        <w:t>Manajemen Dan Kepemimpinan Kepala Sekolah</w:t>
      </w:r>
      <w:r w:rsidRPr="00497026">
        <w:rPr>
          <w:noProof/>
        </w:rPr>
        <w:t>.</w:t>
      </w:r>
      <w:r>
        <w:fldChar w:fldCharType="end"/>
      </w:r>
    </w:p>
  </w:footnote>
  <w:footnote w:id="22">
    <w:p w14:paraId="74207F4D" w14:textId="7049BBA3" w:rsidR="00063FF3" w:rsidRPr="00063FF3" w:rsidRDefault="00063FF3" w:rsidP="00EF2664">
      <w:pPr>
        <w:pStyle w:val="FootnoteText"/>
        <w:ind w:firstLine="720"/>
        <w:rPr>
          <w:lang w:val="en-US"/>
        </w:rPr>
      </w:pPr>
      <w:r w:rsidRPr="00F26375">
        <w:rPr>
          <w:rStyle w:val="FootnoteReference"/>
        </w:rPr>
        <w:footnoteRef/>
      </w:r>
      <w:r>
        <w:t xml:space="preserve"> </w:t>
      </w:r>
      <w:r>
        <w:fldChar w:fldCharType="begin" w:fldLock="1"/>
      </w:r>
      <w:r w:rsidR="00F87FAA">
        <w:instrText>ADDIN CSL_CITATION {"citationItems":[{"id":"ITEM-1","itemData":{"DOI":"10.59373/academicus.v2i2.25","ISSN":"2963-2846","abstract":"Penelitian ini bertujuan untuk mengetahui tentang implementasi manajemen pendidikan dalam konteks sekolah, pendekatan dan metode implementasi manajemen pendidikan dan dampak peningkatan kinerja guru terhadap pembelajaran. metode penelitian ini menggunakan melalui pendekatan penelitian kepustakaan (library research). penelitian kepustakaan merupakan serangkaian kegiatan yang berkenaan dengan metode pengumpulan data pustaka, membaca, mencatat dan mengolah bahan penelitian. melalui penelitian kepustakaan, peneliti berusaha untuk menformulasikan manajemen pendidikan yang efektif dalam rangka meningkatkan kinerja guru untuk peningkatan mutu pembelajaran analisis data penelitian dilakukan dalam beberapa tahapan yaitu tahap reduksi data, penyajian data, dan penarikan kesimpulan. hasil dari penelitian ini menunjukkan bahwa implementasi manajemen pendidikan dalam konteks sekolah dalam hal kepemimpinan dalam manajemen pendidikan, perencanaan pendidikan yang efektif, pengembangan program pelatihan dan pengembangan profesional, pengelolaan sumber daya dalam konteks pendidikan dan evaluasi kinerja guru dalam manajemen pendidikan. pendekatan dan metode implementasi manajemen pendidikan dilaukan dengan cara pendekatan partisipatif, pendekatan berbasis bukti, pendekatan berkelanjutan, pendekatan kolaboratif, pendekatan berorientasi pada tujuan, dan pendekatan berbasis tim. dampak peningkatan kinerja guru terhadap pembelajaran bisa dilihat melalui peningkatan kualitas pengajaran, peningkatan prestasi akademik, motivasi dan keterlibatan siswa, peningkatan keterampilan hidup, percaya diri dan motivasi siswa, dan peningkatan iklim sekolah yang positif.","author":[{"dropping-particle":"","family":"Nur Efendi","given":"","non-dropping-particle":"","parse-names":false,"suffix":""},{"dropping-particle":"","family":"Muh Ibnu Sholeh","given":"","non-dropping-particle":"","parse-names":false,"suffix":""}],"container-title":"Academicus: Journal of Teaching and Learning","id":"ITEM-1","issue":"2","issued":{"date-parts":[["2023","10","25"]]},"page":"68-85","title":"Manajemen Pendidikan Dalam Meningkatkan Mutu Pembelajaran","type":"article-journal","volume":"2"},"uris":["http://www.mendeley.com/documents/?uuid=204994f4-ac6e-44d7-9eae-389c5b83a69b"]}],"mendeley":{"formattedCitation":"Nur Efendi and Muh Ibnu Sholeh, “Manajemen Pendidikan Dalam Meningkatkan Mutu Pembelajaran,” &lt;i&gt;Academicus: Journal of Teaching and Learning&lt;/i&gt; 2, no. 2 (October 25, 2023): 68–85, https://academicus.pdtii.org/index.php/acad/article/view/25.","plainTextFormattedCitation":"Nur Efendi and Muh Ibnu Sholeh, “Manajemen Pendidikan Dalam Meningkatkan Mutu Pembelajaran,” Academicus: Journal of Teaching and Learning 2, no. 2 (October 25, 2023): 68–85, https://academicus.pdtii.org/index.php/acad/article/view/25.","previouslyFormattedCitation":"Nur Efendi and Muh Ibnu Sholeh, “Manajemen Pendidikan Dalam Meningkatkan Mutu Pembelajaran,” &lt;i&gt;Academicus: Journal of Teaching and Learning&lt;/i&gt; 2, no. 2 (October 25, 2023): 68–85, https://academicus.pdtii.org/index.php/acad/article/view/25."},"properties":{"noteIndex":22},"schema":"https://github.com/citation-style-language/schema/raw/master/csl-citation.json"}</w:instrText>
      </w:r>
      <w:r>
        <w:fldChar w:fldCharType="separate"/>
      </w:r>
      <w:r w:rsidRPr="00063FF3">
        <w:rPr>
          <w:noProof/>
        </w:rPr>
        <w:t xml:space="preserve">Nur Efendi and Muh Ibnu Sholeh, “Manajemen Pendidikan Dalam Meningkatkan Mutu Pembelajaran,” </w:t>
      </w:r>
      <w:r w:rsidRPr="00063FF3">
        <w:rPr>
          <w:i/>
          <w:noProof/>
        </w:rPr>
        <w:t>Academicus: Journal of Teaching and Learning</w:t>
      </w:r>
      <w:r w:rsidRPr="00063FF3">
        <w:rPr>
          <w:noProof/>
        </w:rPr>
        <w:t xml:space="preserve"> 2, no. 2 (October 25, 2023): 68–85, https://academicus.pdtii.org/index.php/acad/article/view/25.</w:t>
      </w:r>
      <w:r>
        <w:fldChar w:fldCharType="end"/>
      </w:r>
    </w:p>
  </w:footnote>
  <w:footnote w:id="23">
    <w:p w14:paraId="17BF9C32" w14:textId="13D32B9B" w:rsidR="00EF2664" w:rsidRPr="00EF2664" w:rsidRDefault="00EF2664" w:rsidP="00EF2664">
      <w:pPr>
        <w:pStyle w:val="FootnoteText"/>
        <w:ind w:firstLine="720"/>
        <w:rPr>
          <w:lang w:val="en-US"/>
        </w:rPr>
      </w:pPr>
      <w:r w:rsidRPr="00F26375">
        <w:rPr>
          <w:rStyle w:val="FootnoteReference"/>
        </w:rPr>
        <w:footnoteRef/>
      </w:r>
      <w:r>
        <w:t xml:space="preserve"> </w:t>
      </w:r>
      <w:r>
        <w:fldChar w:fldCharType="begin" w:fldLock="1"/>
      </w:r>
      <w:r w:rsidR="00703B29">
        <w:instrText>ADDIN CSL_CITATION {"citationItems":[{"id":"ITEM-1","itemData":{"author":[{"dropping-particle":"","family":"Zahrotul Fitriyah","given":"dkk","non-dropping-particle":"","parse-names":false,"suffix":""}],"id":"ITEM-1","issued":{"date-parts":[["2023"]]},"page":"20","publisher":"Jupetra","title":"Indetitas Menjaga Lingkungan Sekitar Sebagai Tempat Hunian Nyaman Bagi Semua Warga","type":"article"},"uris":["http://www.mendeley.com/documents/?uuid=48ac7d0e-7a10-40c2-ab07-52eb55a74c4b"]}],"mendeley":{"formattedCitation":"dkk Zahrotul Fitriyah, “Indetitas Menjaga Lingkungan Sekitar Sebagai Tempat Hunian Nyaman Bagi Semua Warga” (Jupetra, 2023).","plainTextFormattedCitation":"dkk Zahrotul Fitriyah, “Indetitas Menjaga Lingkungan Sekitar Sebagai Tempat Hunian Nyaman Bagi Semua Warga” (Jupetra, 2023).","previouslyFormattedCitation":"dkk Zahrotul Fitriyah, “Indetitas Menjaga Lingkungan Sekitar Sebagai Tempat Hunian Nyaman Bagi Semua Warga” (Jupetra, 2023)."},"properties":{"noteIndex":23},"schema":"https://github.com/citation-style-language/schema/raw/master/csl-citation.json"}</w:instrText>
      </w:r>
      <w:r>
        <w:fldChar w:fldCharType="separate"/>
      </w:r>
      <w:r w:rsidRPr="00EF2664">
        <w:rPr>
          <w:noProof/>
        </w:rPr>
        <w:t>dkk Zahrotul Fitriyah, “Indetitas Menjaga Lingkungan Sekitar Sebagai Tempat Hunian Nyaman Bagi Semua Warga” (Jupetra, 2023).</w:t>
      </w:r>
      <w:r>
        <w:fldChar w:fldCharType="end"/>
      </w:r>
    </w:p>
  </w:footnote>
  <w:footnote w:id="24">
    <w:p w14:paraId="1B4CDDBF" w14:textId="2168B1E3" w:rsidR="00F87FAA" w:rsidRPr="00F87FAA" w:rsidRDefault="00F87FAA" w:rsidP="00F26375">
      <w:pPr>
        <w:pStyle w:val="FootnoteText"/>
        <w:ind w:firstLine="720"/>
        <w:rPr>
          <w:lang w:val="en-US"/>
        </w:rPr>
      </w:pPr>
      <w:r w:rsidRPr="00F26375">
        <w:rPr>
          <w:rStyle w:val="FootnoteReference"/>
        </w:rPr>
        <w:footnoteRef/>
      </w:r>
      <w:r>
        <w:t xml:space="preserve"> </w:t>
      </w:r>
      <w:r>
        <w:fldChar w:fldCharType="begin" w:fldLock="1"/>
      </w:r>
      <w:r w:rsidR="00EF2664">
        <w:instrText>ADDIN CSL_CITATION {"citationItems":[{"id":"ITEM-1","itemData":{"author":[{"dropping-particle":"","family":"Zahrotul Fitriyah","given":"dkk","non-dropping-particle":"","parse-names":false,"suffix":""}],"id":"ITEM-1","issued":{"date-parts":[["2023"]]},"page":"20","publisher":"Jupetra","title":"Indetitas Menjaga Lingkungan Sekitar Sebagai Tempat Hunian Nyaman Bagi Semua Warga","type":"article"},"uris":["http://www.mendeley.com/documents/?uuid=48ac7d0e-7a10-40c2-ab07-52eb55a74c4b"]}],"mendeley":{"formattedCitation":"Ibid.","plainTextFormattedCitation":"Ibid.","previouslyFormattedCitation":"Ibid."},"properties":{"noteIndex":24},"schema":"https://github.com/citation-style-language/schema/raw/master/csl-citation.json"}</w:instrText>
      </w:r>
      <w:r>
        <w:fldChar w:fldCharType="separate"/>
      </w:r>
      <w:r w:rsidRPr="00F87FAA">
        <w:rPr>
          <w:noProof/>
        </w:rPr>
        <w:t>Ibid.</w:t>
      </w:r>
      <w:r>
        <w:fldChar w:fldCharType="end"/>
      </w:r>
    </w:p>
  </w:footnote>
  <w:footnote w:id="25">
    <w:p w14:paraId="284D99ED" w14:textId="3FBC47AD" w:rsidR="00703B29" w:rsidRPr="00703B29" w:rsidRDefault="00703B29" w:rsidP="00703B29">
      <w:pPr>
        <w:pStyle w:val="FootnoteText"/>
        <w:ind w:firstLine="720"/>
        <w:rPr>
          <w:lang w:val="en-US"/>
        </w:rPr>
      </w:pPr>
      <w:r>
        <w:rPr>
          <w:rStyle w:val="FootnoteReference"/>
        </w:rPr>
        <w:footnoteRef/>
      </w:r>
      <w:r>
        <w:t xml:space="preserve"> </w:t>
      </w:r>
      <w:r>
        <w:fldChar w:fldCharType="begin" w:fldLock="1"/>
      </w:r>
      <w:r>
        <w:instrText>ADDIN CSL_CITATION {"citationItems":[{"id":"ITEM-1","itemData":{"author":[{"dropping-particle":"","family":"Izzatul Hassanah","given":"dkk","non-dropping-particle":"","parse-names":false,"suffix":""}],"id":"ITEM-1","issued":{"date-parts":[["2024"]]},"page":"2119","publisher":"DIDAKTIKA: Jurnal Kependidikan","title":"Peran Supervisi dalam Pelaksanaan Kurikulum Untuk Meningkatkan Kualitas Pembelajaran","type":"article"},"uris":["http://www.mendeley.com/documents/?uuid=d797f55e-4b5f-4cfe-aa46-58ffae418281"]}],"mendeley":{"formattedCitation":"dkk Izzatul Hassanah, “Peran Supervisi Dalam Pelaksanaan Kurikulum Untuk Meningkatkan Kualitas Pembelajaran” (DIDAKTIKA: Jurnal Kependidikan, 2024).","plainTextFormattedCitation":"dkk Izzatul Hassanah, “Peran Supervisi Dalam Pelaksanaan Kurikulum Untuk Meningkatkan Kualitas Pembelajaran” (DIDAKTIKA: Jurnal Kependidikan, 2024)."},"properties":{"noteIndex":25},"schema":"https://github.com/citation-style-language/schema/raw/master/csl-citation.json"}</w:instrText>
      </w:r>
      <w:r>
        <w:fldChar w:fldCharType="separate"/>
      </w:r>
      <w:r w:rsidRPr="00703B29">
        <w:rPr>
          <w:noProof/>
        </w:rPr>
        <w:t>dkk Izzatul Hassanah, “Peran Supervisi Dalam Pelaksanaan Kurikulum Untuk Meningkatkan Kualitas Pembelajaran” (DIDAKTIKA: Jurnal Kependidikan, 2024).</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C0A65"/>
    <w:multiLevelType w:val="hybridMultilevel"/>
    <w:tmpl w:val="0D7A4EFC"/>
    <w:lvl w:ilvl="0" w:tplc="F24253EC">
      <w:start w:val="4"/>
      <w:numFmt w:val="lowerLetter"/>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8B0541"/>
    <w:multiLevelType w:val="hybridMultilevel"/>
    <w:tmpl w:val="4C7CA446"/>
    <w:lvl w:ilvl="0" w:tplc="3809000F">
      <w:start w:val="1"/>
      <w:numFmt w:val="decimal"/>
      <w:lvlText w:val="%1."/>
      <w:lvlJc w:val="left"/>
      <w:pPr>
        <w:ind w:left="780" w:hanging="360"/>
      </w:pPr>
    </w:lvl>
    <w:lvl w:ilvl="1" w:tplc="04210019">
      <w:start w:val="1"/>
      <w:numFmt w:val="lowerLetter"/>
      <w:lvlText w:val="%2."/>
      <w:lvlJc w:val="left"/>
      <w:pPr>
        <w:ind w:left="1500" w:hanging="360"/>
      </w:pPr>
    </w:lvl>
    <w:lvl w:ilvl="2" w:tplc="0421001B">
      <w:start w:val="1"/>
      <w:numFmt w:val="lowerRoman"/>
      <w:lvlText w:val="%3."/>
      <w:lvlJc w:val="right"/>
      <w:pPr>
        <w:ind w:left="2220" w:hanging="180"/>
      </w:pPr>
    </w:lvl>
    <w:lvl w:ilvl="3" w:tplc="0421000F">
      <w:start w:val="1"/>
      <w:numFmt w:val="decimal"/>
      <w:lvlText w:val="%4."/>
      <w:lvlJc w:val="left"/>
      <w:pPr>
        <w:ind w:left="2940" w:hanging="360"/>
      </w:pPr>
    </w:lvl>
    <w:lvl w:ilvl="4" w:tplc="04210019">
      <w:start w:val="1"/>
      <w:numFmt w:val="lowerLetter"/>
      <w:lvlText w:val="%5."/>
      <w:lvlJc w:val="left"/>
      <w:pPr>
        <w:ind w:left="3660" w:hanging="360"/>
      </w:pPr>
    </w:lvl>
    <w:lvl w:ilvl="5" w:tplc="0421001B">
      <w:start w:val="1"/>
      <w:numFmt w:val="lowerRoman"/>
      <w:lvlText w:val="%6."/>
      <w:lvlJc w:val="right"/>
      <w:pPr>
        <w:ind w:left="4380" w:hanging="180"/>
      </w:pPr>
    </w:lvl>
    <w:lvl w:ilvl="6" w:tplc="0421000F">
      <w:start w:val="1"/>
      <w:numFmt w:val="decimal"/>
      <w:lvlText w:val="%7."/>
      <w:lvlJc w:val="left"/>
      <w:pPr>
        <w:ind w:left="5100" w:hanging="360"/>
      </w:pPr>
    </w:lvl>
    <w:lvl w:ilvl="7" w:tplc="04210019">
      <w:start w:val="1"/>
      <w:numFmt w:val="lowerLetter"/>
      <w:lvlText w:val="%8."/>
      <w:lvlJc w:val="left"/>
      <w:pPr>
        <w:ind w:left="5820" w:hanging="360"/>
      </w:pPr>
    </w:lvl>
    <w:lvl w:ilvl="8" w:tplc="0421001B">
      <w:start w:val="1"/>
      <w:numFmt w:val="lowerRoman"/>
      <w:lvlText w:val="%9."/>
      <w:lvlJc w:val="right"/>
      <w:pPr>
        <w:ind w:left="6540" w:hanging="180"/>
      </w:pPr>
    </w:lvl>
  </w:abstractNum>
  <w:abstractNum w:abstractNumId="2" w15:restartNumberingAfterBreak="0">
    <w:nsid w:val="144015E4"/>
    <w:multiLevelType w:val="hybridMultilevel"/>
    <w:tmpl w:val="260CF702"/>
    <w:lvl w:ilvl="0" w:tplc="BA4EC3CE">
      <w:start w:val="3"/>
      <w:numFmt w:val="lowerLetter"/>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5A17AA7"/>
    <w:multiLevelType w:val="hybridMultilevel"/>
    <w:tmpl w:val="275EAC88"/>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 w15:restartNumberingAfterBreak="0">
    <w:nsid w:val="1F7A4C42"/>
    <w:multiLevelType w:val="hybridMultilevel"/>
    <w:tmpl w:val="AF16720A"/>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 w15:restartNumberingAfterBreak="0">
    <w:nsid w:val="3B197742"/>
    <w:multiLevelType w:val="hybridMultilevel"/>
    <w:tmpl w:val="09FA02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EA323BF"/>
    <w:multiLevelType w:val="hybridMultilevel"/>
    <w:tmpl w:val="3FD88C9A"/>
    <w:lvl w:ilvl="0" w:tplc="23E0B4D2">
      <w:start w:val="3"/>
      <w:numFmt w:val="lowerLetter"/>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91276D1"/>
    <w:multiLevelType w:val="hybridMultilevel"/>
    <w:tmpl w:val="90EC33B8"/>
    <w:lvl w:ilvl="0" w:tplc="A3C44964">
      <w:start w:val="1"/>
      <w:numFmt w:val="lowerLetter"/>
      <w:lvlText w:val="%1."/>
      <w:lvlJc w:val="left"/>
      <w:pPr>
        <w:ind w:left="1429" w:hanging="360"/>
      </w:pPr>
      <w:rPr>
        <w:i w:val="0"/>
        <w:iCs w:val="0"/>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8" w15:restartNumberingAfterBreak="0">
    <w:nsid w:val="4D5E492A"/>
    <w:multiLevelType w:val="hybridMultilevel"/>
    <w:tmpl w:val="E59C44AC"/>
    <w:lvl w:ilvl="0" w:tplc="3809000F">
      <w:start w:val="1"/>
      <w:numFmt w:val="decimal"/>
      <w:lvlText w:val="%1."/>
      <w:lvlJc w:val="left"/>
      <w:pPr>
        <w:ind w:left="780" w:hanging="360"/>
      </w:pPr>
    </w:lvl>
    <w:lvl w:ilvl="1" w:tplc="04210019">
      <w:start w:val="1"/>
      <w:numFmt w:val="lowerLetter"/>
      <w:lvlText w:val="%2."/>
      <w:lvlJc w:val="left"/>
      <w:pPr>
        <w:ind w:left="1500" w:hanging="360"/>
      </w:pPr>
    </w:lvl>
    <w:lvl w:ilvl="2" w:tplc="0421001B">
      <w:start w:val="1"/>
      <w:numFmt w:val="lowerRoman"/>
      <w:lvlText w:val="%3."/>
      <w:lvlJc w:val="right"/>
      <w:pPr>
        <w:ind w:left="2220" w:hanging="180"/>
      </w:pPr>
    </w:lvl>
    <w:lvl w:ilvl="3" w:tplc="0421000F">
      <w:start w:val="1"/>
      <w:numFmt w:val="decimal"/>
      <w:lvlText w:val="%4."/>
      <w:lvlJc w:val="left"/>
      <w:pPr>
        <w:ind w:left="2940" w:hanging="360"/>
      </w:pPr>
    </w:lvl>
    <w:lvl w:ilvl="4" w:tplc="04210019">
      <w:start w:val="1"/>
      <w:numFmt w:val="lowerLetter"/>
      <w:lvlText w:val="%5."/>
      <w:lvlJc w:val="left"/>
      <w:pPr>
        <w:ind w:left="3660" w:hanging="360"/>
      </w:pPr>
    </w:lvl>
    <w:lvl w:ilvl="5" w:tplc="0421001B">
      <w:start w:val="1"/>
      <w:numFmt w:val="lowerRoman"/>
      <w:lvlText w:val="%6."/>
      <w:lvlJc w:val="right"/>
      <w:pPr>
        <w:ind w:left="4380" w:hanging="180"/>
      </w:pPr>
    </w:lvl>
    <w:lvl w:ilvl="6" w:tplc="0421000F">
      <w:start w:val="1"/>
      <w:numFmt w:val="decimal"/>
      <w:lvlText w:val="%7."/>
      <w:lvlJc w:val="left"/>
      <w:pPr>
        <w:ind w:left="5100" w:hanging="360"/>
      </w:pPr>
    </w:lvl>
    <w:lvl w:ilvl="7" w:tplc="04210019">
      <w:start w:val="1"/>
      <w:numFmt w:val="lowerLetter"/>
      <w:lvlText w:val="%8."/>
      <w:lvlJc w:val="left"/>
      <w:pPr>
        <w:ind w:left="5820" w:hanging="360"/>
      </w:pPr>
    </w:lvl>
    <w:lvl w:ilvl="8" w:tplc="0421001B">
      <w:start w:val="1"/>
      <w:numFmt w:val="lowerRoman"/>
      <w:lvlText w:val="%9."/>
      <w:lvlJc w:val="right"/>
      <w:pPr>
        <w:ind w:left="6540" w:hanging="180"/>
      </w:pPr>
    </w:lvl>
  </w:abstractNum>
  <w:abstractNum w:abstractNumId="9" w15:restartNumberingAfterBreak="0">
    <w:nsid w:val="78D007B2"/>
    <w:multiLevelType w:val="hybridMultilevel"/>
    <w:tmpl w:val="B8BC98EE"/>
    <w:lvl w:ilvl="0" w:tplc="A3C44964">
      <w:start w:val="1"/>
      <w:numFmt w:val="lowerLetter"/>
      <w:lvlText w:val="%1."/>
      <w:lvlJc w:val="left"/>
      <w:pPr>
        <w:ind w:left="1429" w:hanging="360"/>
      </w:pPr>
      <w:rPr>
        <w:i w:val="0"/>
        <w:iCs w:val="0"/>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num w:numId="1" w16cid:durableId="1470781969">
    <w:abstractNumId w:val="8"/>
  </w:num>
  <w:num w:numId="2" w16cid:durableId="280456483">
    <w:abstractNumId w:val="9"/>
  </w:num>
  <w:num w:numId="3" w16cid:durableId="461774177">
    <w:abstractNumId w:val="6"/>
  </w:num>
  <w:num w:numId="4" w16cid:durableId="427311895">
    <w:abstractNumId w:val="3"/>
  </w:num>
  <w:num w:numId="5" w16cid:durableId="401222516">
    <w:abstractNumId w:val="7"/>
  </w:num>
  <w:num w:numId="6" w16cid:durableId="868569341">
    <w:abstractNumId w:val="2"/>
  </w:num>
  <w:num w:numId="7" w16cid:durableId="1248543232">
    <w:abstractNumId w:val="0"/>
  </w:num>
  <w:num w:numId="8" w16cid:durableId="115417187">
    <w:abstractNumId w:val="1"/>
  </w:num>
  <w:num w:numId="9" w16cid:durableId="603149976">
    <w:abstractNumId w:val="4"/>
  </w:num>
  <w:num w:numId="10" w16cid:durableId="1858344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C06"/>
    <w:rsid w:val="00063FF3"/>
    <w:rsid w:val="000E4ABD"/>
    <w:rsid w:val="001042F5"/>
    <w:rsid w:val="0013343A"/>
    <w:rsid w:val="001A5A7F"/>
    <w:rsid w:val="001C39E4"/>
    <w:rsid w:val="00277CC6"/>
    <w:rsid w:val="00285F96"/>
    <w:rsid w:val="00376A6E"/>
    <w:rsid w:val="003D464F"/>
    <w:rsid w:val="003E458C"/>
    <w:rsid w:val="00487900"/>
    <w:rsid w:val="00497026"/>
    <w:rsid w:val="004E3C2C"/>
    <w:rsid w:val="00506680"/>
    <w:rsid w:val="005401D6"/>
    <w:rsid w:val="00601751"/>
    <w:rsid w:val="00703B29"/>
    <w:rsid w:val="00751A0C"/>
    <w:rsid w:val="00760035"/>
    <w:rsid w:val="0078246A"/>
    <w:rsid w:val="00977AE5"/>
    <w:rsid w:val="009B047A"/>
    <w:rsid w:val="009F5C06"/>
    <w:rsid w:val="00A210DB"/>
    <w:rsid w:val="00BE058A"/>
    <w:rsid w:val="00C06464"/>
    <w:rsid w:val="00C14912"/>
    <w:rsid w:val="00DA66D7"/>
    <w:rsid w:val="00E85F72"/>
    <w:rsid w:val="00EC1D22"/>
    <w:rsid w:val="00EF2664"/>
    <w:rsid w:val="00F26375"/>
    <w:rsid w:val="00F87FAA"/>
    <w:rsid w:val="00FC09B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D060C"/>
  <w15:chartTrackingRefBased/>
  <w15:docId w15:val="{FE46126C-B2D4-4657-98B4-CFBE7504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F5C06"/>
    <w:pPr>
      <w:widowControl w:val="0"/>
      <w:autoSpaceDE w:val="0"/>
      <w:autoSpaceDN w:val="0"/>
      <w:spacing w:after="0" w:line="240" w:lineRule="auto"/>
    </w:pPr>
    <w:rPr>
      <w:rFonts w:ascii="Times New Roman" w:eastAsia="Times New Roman" w:hAnsi="Times New Roman" w:cs="Times New Roman"/>
      <w:kern w:val="0"/>
      <w:lang w:val="ms"/>
      <w14:ligatures w14:val="none"/>
    </w:rPr>
  </w:style>
  <w:style w:type="paragraph" w:styleId="Heading2">
    <w:name w:val="heading 2"/>
    <w:basedOn w:val="Normal"/>
    <w:link w:val="Heading2Char"/>
    <w:uiPriority w:val="9"/>
    <w:qFormat/>
    <w:rsid w:val="000E4ABD"/>
    <w:pPr>
      <w:ind w:left="871" w:hanging="285"/>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4ABD"/>
    <w:rPr>
      <w:rFonts w:ascii="Times New Roman" w:eastAsia="Times New Roman" w:hAnsi="Times New Roman" w:cs="Times New Roman"/>
      <w:b/>
      <w:bCs/>
      <w:i/>
      <w:iCs/>
      <w:kern w:val="0"/>
      <w:sz w:val="24"/>
      <w:szCs w:val="24"/>
      <w:lang w:val="ms"/>
      <w14:ligatures w14:val="none"/>
    </w:rPr>
  </w:style>
  <w:style w:type="paragraph" w:styleId="BodyText">
    <w:name w:val="Body Text"/>
    <w:basedOn w:val="Normal"/>
    <w:link w:val="BodyTextChar"/>
    <w:uiPriority w:val="1"/>
    <w:qFormat/>
    <w:rsid w:val="000E4ABD"/>
    <w:rPr>
      <w:sz w:val="24"/>
      <w:szCs w:val="24"/>
    </w:rPr>
  </w:style>
  <w:style w:type="character" w:customStyle="1" w:styleId="BodyTextChar">
    <w:name w:val="Body Text Char"/>
    <w:basedOn w:val="DefaultParagraphFont"/>
    <w:link w:val="BodyText"/>
    <w:uiPriority w:val="1"/>
    <w:rsid w:val="000E4ABD"/>
    <w:rPr>
      <w:rFonts w:ascii="Times New Roman" w:eastAsia="Times New Roman" w:hAnsi="Times New Roman" w:cs="Times New Roman"/>
      <w:kern w:val="0"/>
      <w:sz w:val="24"/>
      <w:szCs w:val="24"/>
      <w:lang w:val="ms"/>
      <w14:ligatures w14:val="none"/>
    </w:rPr>
  </w:style>
  <w:style w:type="paragraph" w:styleId="FootnoteText">
    <w:name w:val="footnote text"/>
    <w:basedOn w:val="Normal"/>
    <w:link w:val="FootnoteTextChar"/>
    <w:uiPriority w:val="99"/>
    <w:semiHidden/>
    <w:unhideWhenUsed/>
    <w:rsid w:val="000E4ABD"/>
    <w:rPr>
      <w:sz w:val="20"/>
      <w:szCs w:val="20"/>
    </w:rPr>
  </w:style>
  <w:style w:type="character" w:customStyle="1" w:styleId="FootnoteTextChar">
    <w:name w:val="Footnote Text Char"/>
    <w:basedOn w:val="DefaultParagraphFont"/>
    <w:link w:val="FootnoteText"/>
    <w:uiPriority w:val="99"/>
    <w:semiHidden/>
    <w:rsid w:val="000E4ABD"/>
    <w:rPr>
      <w:rFonts w:ascii="Times New Roman" w:eastAsia="Times New Roman" w:hAnsi="Times New Roman" w:cs="Times New Roman"/>
      <w:kern w:val="0"/>
      <w:sz w:val="20"/>
      <w:szCs w:val="20"/>
      <w:lang w:val="ms"/>
      <w14:ligatures w14:val="none"/>
    </w:rPr>
  </w:style>
  <w:style w:type="character" w:styleId="FootnoteReference">
    <w:name w:val="footnote reference"/>
    <w:uiPriority w:val="99"/>
    <w:semiHidden/>
    <w:unhideWhenUsed/>
    <w:rsid w:val="000E4ABD"/>
    <w:rPr>
      <w:vertAlign w:val="superscript"/>
    </w:rPr>
  </w:style>
  <w:style w:type="character" w:customStyle="1" w:styleId="fontstyle01">
    <w:name w:val="fontstyle01"/>
    <w:rsid w:val="001A5A7F"/>
    <w:rPr>
      <w:rFonts w:ascii="Times New Roman" w:hAnsi="Times New Roman" w:cs="Times New Roman" w:hint="default"/>
      <w:b w:val="0"/>
      <w:bCs w:val="0"/>
      <w:i w:val="0"/>
      <w:iCs w:val="0"/>
      <w:color w:val="000000"/>
      <w:sz w:val="24"/>
      <w:szCs w:val="24"/>
    </w:rPr>
  </w:style>
  <w:style w:type="paragraph" w:styleId="ListParagraph">
    <w:name w:val="List Paragraph"/>
    <w:aliases w:val="Body of text,List Paragraph1,Colorful List - Accent 11,Body of text+1,Body of text+2,Body of text+3,List Paragraph11,HEADING 1,Medium Grid 1 - Accent 21,sub-section,normal,Light Grid - Accent 31,heading 3"/>
    <w:basedOn w:val="Normal"/>
    <w:link w:val="ListParagraphChar"/>
    <w:uiPriority w:val="34"/>
    <w:qFormat/>
    <w:rsid w:val="003E458C"/>
    <w:pPr>
      <w:ind w:left="871" w:firstLine="283"/>
      <w:jc w:val="both"/>
    </w:p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sub-section Char,normal Char"/>
    <w:link w:val="ListParagraph"/>
    <w:uiPriority w:val="34"/>
    <w:qFormat/>
    <w:locked/>
    <w:rsid w:val="003E458C"/>
    <w:rPr>
      <w:rFonts w:ascii="Times New Roman" w:eastAsia="Times New Roman" w:hAnsi="Times New Roman" w:cs="Times New Roman"/>
      <w:kern w:val="0"/>
      <w:lang w:val="ms"/>
      <w14:ligatures w14:val="none"/>
    </w:rPr>
  </w:style>
  <w:style w:type="character" w:styleId="Hyperlink">
    <w:name w:val="Hyperlink"/>
    <w:basedOn w:val="DefaultParagraphFont"/>
    <w:uiPriority w:val="99"/>
    <w:unhideWhenUsed/>
    <w:rsid w:val="009B047A"/>
    <w:rPr>
      <w:color w:val="0563C1" w:themeColor="hyperlink"/>
      <w:u w:val="single"/>
    </w:rPr>
  </w:style>
  <w:style w:type="character" w:styleId="UnresolvedMention">
    <w:name w:val="Unresolved Mention"/>
    <w:basedOn w:val="DefaultParagraphFont"/>
    <w:uiPriority w:val="99"/>
    <w:semiHidden/>
    <w:unhideWhenUsed/>
    <w:rsid w:val="009B047A"/>
    <w:rPr>
      <w:color w:val="605E5C"/>
      <w:shd w:val="clear" w:color="auto" w:fill="E1DFDD"/>
    </w:rPr>
  </w:style>
  <w:style w:type="character" w:styleId="EndnoteReference">
    <w:name w:val="endnote reference"/>
    <w:basedOn w:val="DefaultParagraphFont"/>
    <w:uiPriority w:val="99"/>
    <w:semiHidden/>
    <w:unhideWhenUsed/>
    <w:rsid w:val="00F263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nilamri3@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isyah.maawiyah@gmail.com" TargetMode="External"/><Relationship Id="rId4" Type="http://schemas.openxmlformats.org/officeDocument/2006/relationships/settings" Target="settings.xml"/><Relationship Id="rId9" Type="http://schemas.openxmlformats.org/officeDocument/2006/relationships/hyperlink" Target="mailto:zulfikar@iainlhokseumawe.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9086B-EB53-4B00-AB69-4B52380BF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13</Pages>
  <Words>6581</Words>
  <Characters>37518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Zulfikar Ali Buto</dc:creator>
  <cp:keywords/>
  <dc:description/>
  <cp:lastModifiedBy>Zulfikar Ali Buto</cp:lastModifiedBy>
  <cp:revision>24</cp:revision>
  <dcterms:created xsi:type="dcterms:W3CDTF">2024-07-02T03:16:00Z</dcterms:created>
  <dcterms:modified xsi:type="dcterms:W3CDTF">2024-07-02T07:00:00Z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f29ced88-58e0-37f8-9108-1c9591ee7272</vt:lpwstr>
  </property>
  <property fmtid="{D5CDD505-2E9C-101B-9397-08002B2CF9AE}" pid="4" name="Mendeley Citation Style_1">
    <vt:lpwstr>http://www.zotero.org/styles/turabian-fullnote-bibliography-8th-edition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http://www.zotero.org/styles/apa-5th-edition</vt:lpwstr>
  </property>
  <property fmtid="{D5CDD505-2E9C-101B-9397-08002B2CF9AE}" pid="8" name="Mendeley Recent Style Name 1_1">
    <vt:lpwstr>American Psychological Association 5th edition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6th/7th edition</vt:lpwstr>
  </property>
  <property fmtid="{D5CDD505-2E9C-101B-9397-08002B2CF9AE}" pid="15" name="Mendeley Recent Style Id 5_1">
    <vt:lpwstr>http://www.zotero.org/styles/begell-house-apa</vt:lpwstr>
  </property>
  <property fmtid="{D5CDD505-2E9C-101B-9397-08002B2CF9AE}" pid="16" name="Mendeley Recent Style Name 5_1">
    <vt:lpwstr>Begell House - APA</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http://www.zotero.org/styles/turabian-fullnote-bibliography-8th-edition</vt:lpwstr>
  </property>
  <property fmtid="{D5CDD505-2E9C-101B-9397-08002B2CF9AE}" pid="24" name="Mendeley Recent Style Name 9_1">
    <vt:lpwstr>Turabian 8th edition (full note)</vt:lpwstr>
  </property>
</Properties>
</file>